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0064" w14:textId="2FF9D88F" w:rsidR="00C45582" w:rsidRPr="0024047A" w:rsidRDefault="004A7D93" w:rsidP="00C45582">
      <w:pPr>
        <w:rPr>
          <w:rFonts w:ascii="Century Gothic" w:hAnsi="Century Gothic" w:cs="Arial"/>
          <w:sz w:val="20"/>
          <w:szCs w:val="20"/>
        </w:rPr>
      </w:pPr>
      <w:r w:rsidRPr="0024047A">
        <w:rPr>
          <w:rFonts w:ascii="Century Gothic" w:hAnsi="Century Gothic" w:cs="Arial"/>
          <w:b/>
          <w:bCs/>
          <w:sz w:val="20"/>
          <w:szCs w:val="20"/>
        </w:rPr>
        <w:t xml:space="preserve">JOB </w:t>
      </w:r>
      <w:r w:rsidR="00C45582" w:rsidRPr="0024047A">
        <w:rPr>
          <w:rFonts w:ascii="Century Gothic" w:hAnsi="Century Gothic" w:cs="Arial"/>
          <w:b/>
          <w:bCs/>
          <w:sz w:val="20"/>
          <w:szCs w:val="20"/>
        </w:rPr>
        <w:t>TITLE:</w:t>
      </w:r>
      <w:r w:rsidR="00C45582" w:rsidRPr="0024047A">
        <w:rPr>
          <w:rFonts w:ascii="Century Gothic" w:hAnsi="Century Gothic" w:cs="Arial"/>
          <w:b/>
          <w:bCs/>
          <w:sz w:val="20"/>
          <w:szCs w:val="20"/>
        </w:rPr>
        <w:tab/>
      </w:r>
      <w:r w:rsidR="00C45582" w:rsidRPr="0024047A">
        <w:rPr>
          <w:rFonts w:ascii="Century Gothic" w:hAnsi="Century Gothic" w:cs="Arial"/>
          <w:b/>
          <w:bCs/>
          <w:sz w:val="20"/>
          <w:szCs w:val="20"/>
        </w:rPr>
        <w:tab/>
      </w:r>
      <w:r w:rsidR="00870DB8">
        <w:rPr>
          <w:rFonts w:ascii="Century Gothic" w:hAnsi="Century Gothic" w:cs="Arial"/>
          <w:b/>
          <w:bCs/>
          <w:sz w:val="20"/>
          <w:szCs w:val="20"/>
        </w:rPr>
        <w:t>Safeguarding and Attendance</w:t>
      </w:r>
      <w:r w:rsidR="00591F6E">
        <w:rPr>
          <w:rFonts w:ascii="Century Gothic" w:hAnsi="Century Gothic" w:cs="Arial"/>
          <w:b/>
          <w:bCs/>
          <w:sz w:val="20"/>
          <w:szCs w:val="20"/>
        </w:rPr>
        <w:t xml:space="preserve"> </w:t>
      </w:r>
      <w:r w:rsidR="00F90906">
        <w:rPr>
          <w:rFonts w:ascii="Century Gothic" w:hAnsi="Century Gothic" w:cs="Arial"/>
          <w:b/>
          <w:bCs/>
          <w:sz w:val="20"/>
          <w:szCs w:val="20"/>
        </w:rPr>
        <w:t>Officer</w:t>
      </w:r>
      <w:r w:rsidR="00C45582" w:rsidRPr="00CF5EE4">
        <w:rPr>
          <w:rFonts w:ascii="Century Gothic" w:hAnsi="Century Gothic" w:cs="Arial"/>
          <w:b/>
          <w:bCs/>
          <w:sz w:val="20"/>
          <w:szCs w:val="20"/>
        </w:rPr>
        <w:tab/>
      </w:r>
      <w:r w:rsidR="00C45582" w:rsidRPr="0024047A">
        <w:rPr>
          <w:rFonts w:ascii="Century Gothic" w:hAnsi="Century Gothic" w:cs="Arial"/>
          <w:b/>
          <w:bCs/>
          <w:sz w:val="20"/>
          <w:szCs w:val="20"/>
        </w:rPr>
        <w:tab/>
      </w:r>
    </w:p>
    <w:p w14:paraId="1F929BCD" w14:textId="77777777" w:rsidR="00C45582" w:rsidRPr="0024047A" w:rsidRDefault="00C45582" w:rsidP="00C45582">
      <w:pPr>
        <w:rPr>
          <w:rFonts w:ascii="Century Gothic" w:hAnsi="Century Gothic" w:cs="Arial"/>
          <w:bCs/>
          <w:sz w:val="20"/>
          <w:szCs w:val="20"/>
        </w:rPr>
      </w:pPr>
      <w:r w:rsidRPr="0024047A">
        <w:rPr>
          <w:rFonts w:ascii="Century Gothic" w:hAnsi="Century Gothic" w:cs="Arial"/>
          <w:b/>
          <w:bCs/>
          <w:sz w:val="20"/>
          <w:szCs w:val="20"/>
        </w:rPr>
        <w:t>SCHOOL:</w:t>
      </w:r>
      <w:r w:rsidRPr="0024047A">
        <w:rPr>
          <w:rFonts w:ascii="Century Gothic" w:hAnsi="Century Gothic" w:cs="Arial"/>
          <w:b/>
          <w:bCs/>
          <w:sz w:val="20"/>
          <w:szCs w:val="20"/>
        </w:rPr>
        <w:tab/>
      </w:r>
      <w:r w:rsidRPr="0024047A">
        <w:rPr>
          <w:rFonts w:ascii="Century Gothic" w:hAnsi="Century Gothic" w:cs="Arial"/>
          <w:b/>
          <w:bCs/>
          <w:sz w:val="20"/>
          <w:szCs w:val="20"/>
        </w:rPr>
        <w:tab/>
      </w:r>
      <w:r w:rsidR="004A7D93" w:rsidRPr="0024047A">
        <w:rPr>
          <w:rFonts w:ascii="Century Gothic" w:hAnsi="Century Gothic" w:cs="Arial"/>
          <w:bCs/>
          <w:sz w:val="20"/>
          <w:szCs w:val="20"/>
        </w:rPr>
        <w:t>Rayner Stephens High School</w:t>
      </w:r>
    </w:p>
    <w:p w14:paraId="566FC60A" w14:textId="6DD20B28" w:rsidR="00C45582" w:rsidRPr="0024047A" w:rsidRDefault="00C45582" w:rsidP="000A5FC0">
      <w:pPr>
        <w:ind w:left="2160" w:hanging="2160"/>
        <w:rPr>
          <w:rFonts w:ascii="Century Gothic" w:hAnsi="Century Gothic" w:cs="Arial"/>
          <w:sz w:val="20"/>
          <w:szCs w:val="20"/>
        </w:rPr>
      </w:pPr>
      <w:r w:rsidRPr="0024047A">
        <w:rPr>
          <w:rFonts w:ascii="Century Gothic" w:hAnsi="Century Gothic" w:cs="Arial"/>
          <w:b/>
          <w:bCs/>
          <w:sz w:val="20"/>
          <w:szCs w:val="20"/>
        </w:rPr>
        <w:t>RESPONSIBLE TO:</w:t>
      </w:r>
      <w:r w:rsidRPr="0024047A">
        <w:rPr>
          <w:rFonts w:ascii="Century Gothic" w:hAnsi="Century Gothic" w:cs="Arial"/>
          <w:b/>
          <w:bCs/>
          <w:sz w:val="20"/>
          <w:szCs w:val="20"/>
        </w:rPr>
        <w:tab/>
      </w:r>
      <w:r w:rsidR="00591F6E">
        <w:rPr>
          <w:rFonts w:ascii="Century Gothic" w:hAnsi="Century Gothic" w:cs="Arial"/>
          <w:bCs/>
          <w:sz w:val="20"/>
          <w:szCs w:val="20"/>
        </w:rPr>
        <w:t>Att</w:t>
      </w:r>
      <w:r w:rsidR="00FF3F8D">
        <w:rPr>
          <w:rFonts w:ascii="Century Gothic" w:hAnsi="Century Gothic" w:cs="Arial"/>
          <w:bCs/>
          <w:sz w:val="20"/>
          <w:szCs w:val="20"/>
        </w:rPr>
        <w:t>e</w:t>
      </w:r>
      <w:r w:rsidR="00591F6E">
        <w:rPr>
          <w:rFonts w:ascii="Century Gothic" w:hAnsi="Century Gothic" w:cs="Arial"/>
          <w:bCs/>
          <w:sz w:val="20"/>
          <w:szCs w:val="20"/>
        </w:rPr>
        <w:t>ndance Manager, Deputy Designated Safeguarding Lead</w:t>
      </w:r>
      <w:r w:rsidR="00CF5EE4" w:rsidRPr="00CF5EE4">
        <w:rPr>
          <w:rFonts w:ascii="Century Gothic" w:hAnsi="Century Gothic" w:cs="Arial"/>
          <w:bCs/>
          <w:sz w:val="20"/>
          <w:szCs w:val="20"/>
        </w:rPr>
        <w:t>,</w:t>
      </w:r>
      <w:r w:rsidR="00591F6E">
        <w:rPr>
          <w:rFonts w:ascii="Century Gothic" w:hAnsi="Century Gothic" w:cs="Arial"/>
          <w:bCs/>
          <w:sz w:val="20"/>
          <w:szCs w:val="20"/>
        </w:rPr>
        <w:t xml:space="preserve"> Deputy Headteacher Inclusion,</w:t>
      </w:r>
      <w:r w:rsidR="00CF5EE4" w:rsidRPr="00CF5EE4">
        <w:rPr>
          <w:rFonts w:ascii="Century Gothic" w:hAnsi="Century Gothic" w:cs="Arial"/>
          <w:bCs/>
          <w:sz w:val="20"/>
          <w:szCs w:val="20"/>
        </w:rPr>
        <w:t xml:space="preserve"> Head</w:t>
      </w:r>
      <w:r w:rsidR="00591F6E">
        <w:rPr>
          <w:rFonts w:ascii="Century Gothic" w:hAnsi="Century Gothic" w:cs="Arial"/>
          <w:bCs/>
          <w:sz w:val="20"/>
          <w:szCs w:val="20"/>
        </w:rPr>
        <w:t xml:space="preserve"> of School</w:t>
      </w:r>
    </w:p>
    <w:p w14:paraId="190D4650" w14:textId="77777777" w:rsidR="00C45582" w:rsidRPr="0024047A" w:rsidRDefault="00C45582" w:rsidP="00C45582">
      <w:pPr>
        <w:rPr>
          <w:rFonts w:ascii="Century Gothic" w:hAnsi="Century Gothic" w:cs="Arial"/>
          <w:b/>
          <w:bCs/>
          <w:sz w:val="20"/>
          <w:szCs w:val="20"/>
        </w:rPr>
      </w:pPr>
      <w:r w:rsidRPr="0024047A">
        <w:rPr>
          <w:rFonts w:ascii="Century Gothic" w:hAnsi="Century Gothic" w:cs="Arial"/>
          <w:b/>
          <w:bCs/>
          <w:sz w:val="20"/>
          <w:szCs w:val="20"/>
        </w:rPr>
        <w:t>GRADE:</w:t>
      </w:r>
      <w:r w:rsidRPr="0024047A">
        <w:rPr>
          <w:rFonts w:ascii="Century Gothic" w:hAnsi="Century Gothic" w:cs="Arial"/>
          <w:b/>
          <w:bCs/>
          <w:sz w:val="20"/>
          <w:szCs w:val="20"/>
        </w:rPr>
        <w:tab/>
      </w:r>
      <w:r w:rsidRPr="0024047A">
        <w:rPr>
          <w:rFonts w:ascii="Century Gothic" w:hAnsi="Century Gothic" w:cs="Arial"/>
          <w:b/>
          <w:bCs/>
          <w:sz w:val="20"/>
          <w:szCs w:val="20"/>
        </w:rPr>
        <w:tab/>
      </w:r>
      <w:r w:rsidR="00EA1446" w:rsidRPr="00EA1446">
        <w:rPr>
          <w:rFonts w:ascii="Century Gothic" w:hAnsi="Century Gothic" w:cs="Arial"/>
          <w:bCs/>
          <w:sz w:val="20"/>
          <w:szCs w:val="20"/>
        </w:rPr>
        <w:t xml:space="preserve">Grade </w:t>
      </w:r>
      <w:r w:rsidR="00F90906">
        <w:rPr>
          <w:rFonts w:ascii="Century Gothic" w:hAnsi="Century Gothic" w:cs="Arial"/>
          <w:bCs/>
          <w:sz w:val="20"/>
          <w:szCs w:val="20"/>
        </w:rPr>
        <w:t>E</w:t>
      </w:r>
    </w:p>
    <w:p w14:paraId="2D4F30AC" w14:textId="77777777" w:rsidR="00C45582" w:rsidRDefault="00C45582" w:rsidP="00EA1446">
      <w:pPr>
        <w:rPr>
          <w:rFonts w:ascii="Century Gothic" w:hAnsi="Century Gothic" w:cs="Arial"/>
          <w:bCs/>
          <w:sz w:val="20"/>
          <w:szCs w:val="20"/>
        </w:rPr>
      </w:pPr>
      <w:r w:rsidRPr="0024047A">
        <w:rPr>
          <w:rFonts w:ascii="Century Gothic" w:hAnsi="Century Gothic" w:cs="Arial"/>
          <w:b/>
          <w:bCs/>
          <w:sz w:val="20"/>
          <w:szCs w:val="20"/>
        </w:rPr>
        <w:t>HOURS:</w:t>
      </w:r>
      <w:r w:rsidRPr="0024047A">
        <w:rPr>
          <w:rFonts w:ascii="Century Gothic" w:hAnsi="Century Gothic" w:cs="Arial"/>
          <w:b/>
          <w:bCs/>
          <w:sz w:val="20"/>
          <w:szCs w:val="20"/>
        </w:rPr>
        <w:tab/>
      </w:r>
      <w:r w:rsidR="0024047A" w:rsidRPr="0024047A">
        <w:rPr>
          <w:rFonts w:ascii="Century Gothic" w:hAnsi="Century Gothic" w:cs="Arial"/>
          <w:b/>
          <w:bCs/>
          <w:sz w:val="20"/>
          <w:szCs w:val="20"/>
        </w:rPr>
        <w:tab/>
      </w:r>
      <w:r w:rsidR="0024047A">
        <w:rPr>
          <w:rFonts w:ascii="Century Gothic" w:hAnsi="Century Gothic" w:cs="Arial"/>
          <w:b/>
          <w:bCs/>
          <w:sz w:val="20"/>
          <w:szCs w:val="20"/>
        </w:rPr>
        <w:t xml:space="preserve">            </w:t>
      </w:r>
      <w:r w:rsidR="00EA1446">
        <w:rPr>
          <w:rFonts w:ascii="Century Gothic" w:hAnsi="Century Gothic" w:cs="Arial"/>
          <w:b/>
          <w:bCs/>
          <w:sz w:val="20"/>
          <w:szCs w:val="20"/>
        </w:rPr>
        <w:t xml:space="preserve"> </w:t>
      </w:r>
      <w:r w:rsidR="00EA1446" w:rsidRPr="00EA1446">
        <w:rPr>
          <w:rFonts w:ascii="Century Gothic" w:hAnsi="Century Gothic" w:cs="Arial"/>
          <w:bCs/>
          <w:sz w:val="20"/>
          <w:szCs w:val="20"/>
        </w:rPr>
        <w:t>Term Time Only</w:t>
      </w:r>
      <w:r w:rsidR="00576607">
        <w:rPr>
          <w:rFonts w:ascii="Century Gothic" w:hAnsi="Century Gothic" w:cs="Arial"/>
          <w:bCs/>
          <w:sz w:val="20"/>
          <w:szCs w:val="20"/>
        </w:rPr>
        <w:t xml:space="preserve"> +5 days </w:t>
      </w:r>
    </w:p>
    <w:p w14:paraId="520B0682" w14:textId="77777777" w:rsidR="00576607" w:rsidRPr="00EA1446" w:rsidRDefault="00576607" w:rsidP="00EA1446">
      <w:pPr>
        <w:rPr>
          <w:rFonts w:ascii="Century Gothic" w:hAnsi="Century Gothic" w:cs="Arial"/>
          <w:bCs/>
          <w:sz w:val="20"/>
          <w:szCs w:val="20"/>
        </w:rPr>
      </w:pP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sidRPr="00EA1446">
        <w:rPr>
          <w:rFonts w:ascii="Century Gothic" w:hAnsi="Century Gothic" w:cs="Arial"/>
          <w:bCs/>
          <w:sz w:val="20"/>
          <w:szCs w:val="20"/>
        </w:rPr>
        <w:t xml:space="preserve">Mon, Tues, Wed, </w:t>
      </w:r>
      <w:r>
        <w:rPr>
          <w:rFonts w:ascii="Century Gothic" w:hAnsi="Century Gothic" w:cs="Arial"/>
          <w:bCs/>
          <w:sz w:val="20"/>
          <w:szCs w:val="20"/>
        </w:rPr>
        <w:t>Thursday - 8.10-16.</w:t>
      </w:r>
      <w:r w:rsidR="00F90906">
        <w:rPr>
          <w:rFonts w:ascii="Century Gothic" w:hAnsi="Century Gothic" w:cs="Arial"/>
          <w:bCs/>
          <w:sz w:val="20"/>
          <w:szCs w:val="20"/>
        </w:rPr>
        <w:t>20</w:t>
      </w:r>
      <w:r>
        <w:rPr>
          <w:rFonts w:ascii="Century Gothic" w:hAnsi="Century Gothic" w:cs="Arial"/>
          <w:bCs/>
          <w:sz w:val="20"/>
          <w:szCs w:val="20"/>
        </w:rPr>
        <w:t xml:space="preserve"> </w:t>
      </w:r>
      <w:r w:rsidRPr="00EA1446">
        <w:rPr>
          <w:rFonts w:ascii="Century Gothic" w:hAnsi="Century Gothic" w:cs="Arial"/>
          <w:bCs/>
          <w:sz w:val="20"/>
          <w:szCs w:val="20"/>
        </w:rPr>
        <w:t>Friday – 8:1</w:t>
      </w:r>
      <w:r>
        <w:rPr>
          <w:rFonts w:ascii="Century Gothic" w:hAnsi="Century Gothic" w:cs="Arial"/>
          <w:bCs/>
          <w:sz w:val="20"/>
          <w:szCs w:val="20"/>
        </w:rPr>
        <w:t>0</w:t>
      </w:r>
      <w:r w:rsidRPr="00EA1446">
        <w:rPr>
          <w:rFonts w:ascii="Century Gothic" w:hAnsi="Century Gothic" w:cs="Arial"/>
          <w:bCs/>
          <w:sz w:val="20"/>
          <w:szCs w:val="20"/>
        </w:rPr>
        <w:t>-</w:t>
      </w:r>
      <w:r>
        <w:rPr>
          <w:rFonts w:ascii="Century Gothic" w:hAnsi="Century Gothic" w:cs="Arial"/>
          <w:bCs/>
          <w:sz w:val="20"/>
          <w:szCs w:val="20"/>
        </w:rPr>
        <w:t>14.</w:t>
      </w:r>
      <w:r w:rsidR="00F90906">
        <w:rPr>
          <w:rFonts w:ascii="Century Gothic" w:hAnsi="Century Gothic" w:cs="Arial"/>
          <w:bCs/>
          <w:sz w:val="20"/>
          <w:szCs w:val="20"/>
        </w:rPr>
        <w:t>3</w:t>
      </w:r>
      <w:r>
        <w:rPr>
          <w:rFonts w:ascii="Century Gothic" w:hAnsi="Century Gothic" w:cs="Arial"/>
          <w:bCs/>
          <w:sz w:val="20"/>
          <w:szCs w:val="20"/>
        </w:rPr>
        <w:t xml:space="preserve">0 </w:t>
      </w:r>
    </w:p>
    <w:p w14:paraId="0C0582C5" w14:textId="77777777" w:rsidR="00C45582" w:rsidRPr="0024047A" w:rsidRDefault="00C45582" w:rsidP="00C45582">
      <w:pPr>
        <w:rPr>
          <w:rFonts w:ascii="Century Gothic" w:hAnsi="Century Gothic" w:cs="Arial"/>
          <w:b/>
          <w:bCs/>
          <w:sz w:val="20"/>
          <w:szCs w:val="20"/>
        </w:rPr>
      </w:pPr>
    </w:p>
    <w:p w14:paraId="4A76755D" w14:textId="77777777" w:rsidR="00CF5EE4" w:rsidRDefault="00EA1446" w:rsidP="00CF5EE4">
      <w:pPr>
        <w:rPr>
          <w:rFonts w:ascii="Century Gothic" w:hAnsi="Century Gothic" w:cs="Arial"/>
          <w:b/>
          <w:bCs/>
          <w:sz w:val="20"/>
          <w:szCs w:val="20"/>
        </w:rPr>
      </w:pPr>
      <w:r>
        <w:rPr>
          <w:rFonts w:ascii="Century Gothic" w:hAnsi="Century Gothic" w:cs="Arial"/>
          <w:b/>
          <w:bCs/>
          <w:sz w:val="20"/>
          <w:szCs w:val="20"/>
        </w:rPr>
        <w:t>Purpose:</w:t>
      </w:r>
    </w:p>
    <w:p w14:paraId="3FE01642" w14:textId="77777777" w:rsidR="00FF3F8D" w:rsidRDefault="00FF3F8D" w:rsidP="00CF5EE4">
      <w:pPr>
        <w:rPr>
          <w:rFonts w:ascii="Century Gothic" w:hAnsi="Century Gothic" w:cs="Arial"/>
          <w:b/>
          <w:bCs/>
          <w:sz w:val="20"/>
          <w:szCs w:val="20"/>
        </w:rPr>
      </w:pPr>
    </w:p>
    <w:p w14:paraId="267FD21F" w14:textId="12C2BA52" w:rsidR="00F90906" w:rsidRDefault="00FF3F8D" w:rsidP="0092138A">
      <w:pPr>
        <w:jc w:val="both"/>
        <w:rPr>
          <w:rFonts w:ascii="Century Gothic" w:hAnsi="Century Gothic"/>
          <w:sz w:val="20"/>
          <w:szCs w:val="20"/>
        </w:rPr>
      </w:pPr>
      <w:r w:rsidRPr="00FF3F8D">
        <w:rPr>
          <w:rFonts w:ascii="Century Gothic" w:hAnsi="Century Gothic"/>
          <w:sz w:val="20"/>
          <w:szCs w:val="20"/>
        </w:rPr>
        <w:t>The Safeguarding and Attendance Officer will provide high-quality administrative and operational support to ensure effective safeguarding and attendance processes across the school. This role will focus on monitoring daily student attendance, supporting attendance interventions, and managing safeguarding concerns logged via the school’s Child Protection Online Monitoring System (CPOMS). The post-holder will work closely with the wider attendance team and provide essential support to the DSL and DDSL in safeguarding matters.</w:t>
      </w:r>
    </w:p>
    <w:p w14:paraId="282A5336" w14:textId="77777777" w:rsidR="00FF3F8D" w:rsidRDefault="00FF3F8D" w:rsidP="00CF5EE4">
      <w:pPr>
        <w:rPr>
          <w:rFonts w:ascii="Century Gothic" w:hAnsi="Century Gothic" w:cs="Arial"/>
          <w:b/>
          <w:bCs/>
          <w:sz w:val="20"/>
          <w:szCs w:val="20"/>
        </w:rPr>
      </w:pPr>
    </w:p>
    <w:tbl>
      <w:tblPr>
        <w:tblW w:w="10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98"/>
      </w:tblGrid>
      <w:tr w:rsidR="000A5FC0" w:rsidRPr="004A7D93" w14:paraId="4FABBC1E" w14:textId="77777777">
        <w:trPr>
          <w:trHeight w:val="223"/>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tcPr>
          <w:p w14:paraId="10ACC91B" w14:textId="77777777" w:rsidR="000A5FC0" w:rsidRPr="00A14958" w:rsidRDefault="00EA1446" w:rsidP="004271AB">
            <w:pPr>
              <w:pStyle w:val="Heading9"/>
              <w:rPr>
                <w:rFonts w:ascii="Century Gothic" w:hAnsi="Century Gothic" w:cs="Arial"/>
                <w:i w:val="0"/>
                <w:color w:val="FFFFFF" w:themeColor="background1"/>
                <w:sz w:val="22"/>
                <w:szCs w:val="22"/>
              </w:rPr>
            </w:pPr>
            <w:r w:rsidRPr="00A14958">
              <w:rPr>
                <w:rFonts w:ascii="Century Gothic" w:hAnsi="Century Gothic" w:cs="Arial"/>
                <w:i w:val="0"/>
                <w:color w:val="FFFFFF" w:themeColor="background1"/>
                <w:sz w:val="22"/>
                <w:szCs w:val="22"/>
              </w:rPr>
              <w:t>Job Description</w:t>
            </w:r>
            <w:r w:rsidR="004271AB" w:rsidRPr="00A14958">
              <w:rPr>
                <w:rFonts w:ascii="Century Gothic" w:hAnsi="Century Gothic" w:cs="Arial"/>
                <w:i w:val="0"/>
                <w:color w:val="FFFFFF" w:themeColor="background1"/>
                <w:sz w:val="22"/>
                <w:szCs w:val="22"/>
              </w:rPr>
              <w:t xml:space="preserve"> </w:t>
            </w:r>
            <w:r w:rsidR="00F90906">
              <w:rPr>
                <w:rFonts w:ascii="Century Gothic" w:hAnsi="Century Gothic" w:cs="Arial"/>
                <w:i w:val="0"/>
                <w:color w:val="FFFFFF" w:themeColor="background1"/>
                <w:sz w:val="22"/>
                <w:szCs w:val="22"/>
              </w:rPr>
              <w:t>–</w:t>
            </w:r>
            <w:r w:rsidR="004271AB" w:rsidRPr="00A14958">
              <w:rPr>
                <w:rFonts w:ascii="Century Gothic" w:hAnsi="Century Gothic" w:cs="Arial"/>
                <w:i w:val="0"/>
                <w:color w:val="FFFFFF" w:themeColor="background1"/>
                <w:sz w:val="22"/>
                <w:szCs w:val="22"/>
              </w:rPr>
              <w:t xml:space="preserve"> </w:t>
            </w:r>
            <w:r w:rsidR="00F90906">
              <w:rPr>
                <w:rFonts w:ascii="Century Gothic" w:hAnsi="Century Gothic"/>
                <w:i w:val="0"/>
                <w:color w:val="FFFFFF" w:themeColor="background1"/>
                <w:sz w:val="22"/>
                <w:szCs w:val="22"/>
              </w:rPr>
              <w:t xml:space="preserve">Key </w:t>
            </w:r>
            <w:r w:rsidR="005A3D4A" w:rsidRPr="00A14958">
              <w:rPr>
                <w:rFonts w:ascii="Century Gothic" w:hAnsi="Century Gothic"/>
                <w:i w:val="0"/>
                <w:color w:val="FFFFFF" w:themeColor="background1"/>
                <w:sz w:val="22"/>
                <w:szCs w:val="22"/>
              </w:rPr>
              <w:t>Responsibilities</w:t>
            </w:r>
            <w:r w:rsidRPr="00A14958">
              <w:rPr>
                <w:rFonts w:ascii="Century Gothic" w:hAnsi="Century Gothic"/>
                <w:i w:val="0"/>
                <w:color w:val="FFFFFF" w:themeColor="background1"/>
                <w:sz w:val="22"/>
                <w:szCs w:val="22"/>
              </w:rPr>
              <w:t>:</w:t>
            </w:r>
          </w:p>
        </w:tc>
      </w:tr>
      <w:tr w:rsidR="000A5FC0" w:rsidRPr="004A7D93" w14:paraId="3F1F713F" w14:textId="77777777" w:rsidTr="004271AB">
        <w:trPr>
          <w:trHeight w:val="65"/>
          <w:jc w:val="center"/>
        </w:trPr>
        <w:tc>
          <w:tcPr>
            <w:tcW w:w="10198" w:type="dxa"/>
            <w:tcBorders>
              <w:top w:val="single" w:sz="6" w:space="0" w:color="auto"/>
              <w:left w:val="single" w:sz="6" w:space="0" w:color="auto"/>
              <w:bottom w:val="single" w:sz="6" w:space="0" w:color="auto"/>
              <w:right w:val="single" w:sz="6" w:space="0" w:color="auto"/>
            </w:tcBorders>
          </w:tcPr>
          <w:p w14:paraId="0A5CA44B" w14:textId="77777777" w:rsidR="000A5FC0" w:rsidRDefault="000A5FC0" w:rsidP="004271AB">
            <w:pPr>
              <w:tabs>
                <w:tab w:val="left" w:pos="720"/>
              </w:tabs>
              <w:rPr>
                <w:rFonts w:ascii="Century Gothic" w:hAnsi="Century Gothic" w:cs="Arial"/>
                <w:sz w:val="20"/>
                <w:szCs w:val="20"/>
              </w:rPr>
            </w:pPr>
          </w:p>
          <w:p w14:paraId="5D754FE3" w14:textId="77777777" w:rsidR="00FF3F8D" w:rsidRPr="00FF3F8D" w:rsidRDefault="00FF3F8D" w:rsidP="00FF3F8D">
            <w:pPr>
              <w:tabs>
                <w:tab w:val="left" w:pos="720"/>
              </w:tabs>
              <w:rPr>
                <w:rFonts w:ascii="Century Gothic" w:hAnsi="Century Gothic" w:cs="Arial"/>
                <w:b/>
                <w:bCs/>
                <w:sz w:val="24"/>
                <w:szCs w:val="24"/>
              </w:rPr>
            </w:pPr>
            <w:r w:rsidRPr="00FF3F8D">
              <w:rPr>
                <w:rFonts w:ascii="Century Gothic" w:hAnsi="Century Gothic" w:cs="Arial"/>
                <w:b/>
                <w:bCs/>
                <w:sz w:val="24"/>
                <w:szCs w:val="24"/>
              </w:rPr>
              <w:t>Key Responsibilities</w:t>
            </w:r>
          </w:p>
          <w:p w14:paraId="1AC14732" w14:textId="77777777" w:rsidR="00FF3F8D" w:rsidRPr="00FF3F8D" w:rsidRDefault="00FF3F8D" w:rsidP="00FF3F8D">
            <w:pPr>
              <w:tabs>
                <w:tab w:val="left" w:pos="720"/>
              </w:tabs>
              <w:rPr>
                <w:rFonts w:ascii="Century Gothic" w:hAnsi="Century Gothic" w:cs="Arial"/>
                <w:b/>
                <w:bCs/>
                <w:sz w:val="20"/>
                <w:szCs w:val="20"/>
              </w:rPr>
            </w:pPr>
          </w:p>
          <w:p w14:paraId="7886A096" w14:textId="77777777" w:rsidR="00FF3F8D" w:rsidRPr="00FF3F8D" w:rsidRDefault="00FF3F8D" w:rsidP="00FF3F8D">
            <w:pPr>
              <w:tabs>
                <w:tab w:val="left" w:pos="720"/>
              </w:tabs>
              <w:rPr>
                <w:rFonts w:ascii="Century Gothic" w:hAnsi="Century Gothic" w:cs="Arial"/>
                <w:b/>
                <w:bCs/>
              </w:rPr>
            </w:pPr>
            <w:r w:rsidRPr="00FF3F8D">
              <w:rPr>
                <w:rFonts w:ascii="Century Gothic" w:hAnsi="Century Gothic" w:cs="Arial"/>
                <w:b/>
                <w:bCs/>
              </w:rPr>
              <w:t>Attendance</w:t>
            </w:r>
          </w:p>
          <w:p w14:paraId="220F110E" w14:textId="77777777" w:rsidR="00FF3F8D" w:rsidRPr="00FF3F8D" w:rsidRDefault="00FF3F8D" w:rsidP="00FF3F8D">
            <w:pPr>
              <w:tabs>
                <w:tab w:val="left" w:pos="720"/>
              </w:tabs>
              <w:rPr>
                <w:rFonts w:ascii="Century Gothic" w:hAnsi="Century Gothic" w:cs="Arial"/>
                <w:b/>
                <w:bCs/>
                <w:sz w:val="20"/>
                <w:szCs w:val="20"/>
              </w:rPr>
            </w:pPr>
          </w:p>
          <w:p w14:paraId="5FCB94A0" w14:textId="5E696476" w:rsidR="00FF3F8D" w:rsidRPr="00FF3F8D" w:rsidRDefault="00FF3F8D" w:rsidP="00FF3F8D">
            <w:pPr>
              <w:numPr>
                <w:ilvl w:val="0"/>
                <w:numId w:val="20"/>
              </w:numPr>
              <w:tabs>
                <w:tab w:val="left" w:pos="720"/>
              </w:tabs>
              <w:rPr>
                <w:rFonts w:ascii="Century Gothic" w:hAnsi="Century Gothic" w:cs="Arial"/>
                <w:sz w:val="20"/>
                <w:szCs w:val="20"/>
              </w:rPr>
            </w:pPr>
            <w:r w:rsidRPr="00FF3F8D">
              <w:rPr>
                <w:rFonts w:ascii="Century Gothic" w:hAnsi="Century Gothic" w:cs="Arial"/>
                <w:sz w:val="20"/>
                <w:szCs w:val="20"/>
              </w:rPr>
              <w:t>Monitor daily student attendance and punctuality, ensuring registers are completed and accurate.</w:t>
            </w:r>
            <w:r>
              <w:rPr>
                <w:rFonts w:ascii="Century Gothic" w:hAnsi="Century Gothic" w:cs="Arial"/>
                <w:sz w:val="20"/>
                <w:szCs w:val="20"/>
              </w:rPr>
              <w:br/>
            </w:r>
          </w:p>
          <w:p w14:paraId="0AA4D98E" w14:textId="0C3FFD01" w:rsidR="00FF3F8D" w:rsidRPr="00FF3F8D" w:rsidRDefault="00FF3F8D" w:rsidP="00FF3F8D">
            <w:pPr>
              <w:numPr>
                <w:ilvl w:val="0"/>
                <w:numId w:val="20"/>
              </w:numPr>
              <w:tabs>
                <w:tab w:val="left" w:pos="720"/>
              </w:tabs>
              <w:rPr>
                <w:rFonts w:ascii="Century Gothic" w:hAnsi="Century Gothic" w:cs="Arial"/>
                <w:sz w:val="20"/>
                <w:szCs w:val="20"/>
                <w:lang w:val="en-US"/>
              </w:rPr>
            </w:pPr>
            <w:r w:rsidRPr="00FF3F8D">
              <w:rPr>
                <w:rFonts w:ascii="Century Gothic" w:hAnsi="Century Gothic" w:cs="Arial"/>
                <w:sz w:val="20"/>
                <w:szCs w:val="20"/>
                <w:lang w:val="en-US"/>
              </w:rPr>
              <w:t>Support with the daily attendance administration requirements including sending absence messages and making follow-up absence calls</w:t>
            </w:r>
            <w:r>
              <w:rPr>
                <w:rFonts w:ascii="Century Gothic" w:hAnsi="Century Gothic" w:cs="Arial"/>
                <w:sz w:val="20"/>
                <w:szCs w:val="20"/>
                <w:lang w:val="en-US"/>
              </w:rPr>
              <w:br/>
            </w:r>
            <w:bookmarkStart w:id="0" w:name="_GoBack"/>
            <w:bookmarkEnd w:id="0"/>
          </w:p>
          <w:p w14:paraId="20119AD0" w14:textId="0DD9C5B1" w:rsidR="00FF3F8D" w:rsidRPr="00FF3F8D" w:rsidRDefault="00FF3F8D" w:rsidP="00FF3F8D">
            <w:pPr>
              <w:numPr>
                <w:ilvl w:val="0"/>
                <w:numId w:val="20"/>
              </w:numPr>
              <w:tabs>
                <w:tab w:val="left" w:pos="720"/>
              </w:tabs>
              <w:rPr>
                <w:rFonts w:ascii="Century Gothic" w:hAnsi="Century Gothic" w:cs="Arial"/>
                <w:sz w:val="20"/>
                <w:szCs w:val="20"/>
              </w:rPr>
            </w:pPr>
            <w:r w:rsidRPr="00FF3F8D">
              <w:rPr>
                <w:rFonts w:ascii="Century Gothic" w:hAnsi="Century Gothic" w:cs="Arial"/>
                <w:sz w:val="20"/>
                <w:szCs w:val="20"/>
              </w:rPr>
              <w:t>Record, analyse and report on patterns of absence, escalating concerns to the Attendance Manager, DSL, or DDSL as appropriate.</w:t>
            </w:r>
            <w:r>
              <w:rPr>
                <w:rFonts w:ascii="Century Gothic" w:hAnsi="Century Gothic" w:cs="Arial"/>
                <w:sz w:val="20"/>
                <w:szCs w:val="20"/>
              </w:rPr>
              <w:br/>
            </w:r>
          </w:p>
          <w:p w14:paraId="5E6CEB7D" w14:textId="7681BEDC" w:rsidR="00FF3F8D" w:rsidRPr="00FF3F8D" w:rsidRDefault="00FF3F8D" w:rsidP="00FF3F8D">
            <w:pPr>
              <w:numPr>
                <w:ilvl w:val="0"/>
                <w:numId w:val="20"/>
              </w:numPr>
              <w:tabs>
                <w:tab w:val="left" w:pos="720"/>
              </w:tabs>
              <w:rPr>
                <w:rFonts w:ascii="Century Gothic" w:hAnsi="Century Gothic" w:cs="Arial"/>
                <w:sz w:val="20"/>
                <w:szCs w:val="20"/>
              </w:rPr>
            </w:pPr>
            <w:r w:rsidRPr="00FF3F8D">
              <w:rPr>
                <w:rFonts w:ascii="Century Gothic" w:hAnsi="Century Gothic" w:cs="Arial"/>
                <w:sz w:val="20"/>
                <w:szCs w:val="20"/>
              </w:rPr>
              <w:t>Support the implementation of attendance interventions, including contacting parents/carers regarding absences, arranging meetings, and following up on agreed actions.</w:t>
            </w:r>
            <w:r>
              <w:rPr>
                <w:rFonts w:ascii="Century Gothic" w:hAnsi="Century Gothic" w:cs="Arial"/>
                <w:sz w:val="20"/>
                <w:szCs w:val="20"/>
              </w:rPr>
              <w:br/>
            </w:r>
          </w:p>
          <w:p w14:paraId="0E0C7CFE" w14:textId="6A83FA86" w:rsidR="00FF3F8D" w:rsidRPr="00FF3F8D" w:rsidRDefault="00FF3F8D" w:rsidP="00FF3F8D">
            <w:pPr>
              <w:numPr>
                <w:ilvl w:val="0"/>
                <w:numId w:val="20"/>
              </w:numPr>
              <w:tabs>
                <w:tab w:val="left" w:pos="720"/>
              </w:tabs>
              <w:rPr>
                <w:rFonts w:ascii="Century Gothic" w:hAnsi="Century Gothic" w:cs="Arial"/>
                <w:sz w:val="20"/>
                <w:szCs w:val="20"/>
              </w:rPr>
            </w:pPr>
            <w:r w:rsidRPr="00FF3F8D">
              <w:rPr>
                <w:rFonts w:ascii="Century Gothic" w:hAnsi="Century Gothic" w:c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42EE994" w:rsidR="00FF3F8D" w:rsidRPr="00FF3F8D" w:rsidRDefault="00FF3F8D" w:rsidP="00FF3F8D">
            <w:pPr>
              <w:numPr>
                <w:ilvl w:val="0"/>
                <w:numId w:val="20"/>
              </w:numPr>
              <w:tabs>
                <w:tab w:val="left" w:pos="720"/>
              </w:tabs>
              <w:rPr>
                <w:rFonts w:ascii="Century Gothic" w:hAnsi="Century Gothic" w:cs="Arial"/>
                <w:sz w:val="20"/>
                <w:szCs w:val="20"/>
              </w:rPr>
            </w:pPr>
            <w:r w:rsidRPr="00FF3F8D">
              <w:rPr>
                <w:rFonts w:ascii="Century Gothic" w:hAnsi="Century Gothic" w:cs="Arial"/>
                <w:sz w:val="20"/>
                <w:szCs w:val="20"/>
              </w:rPr>
              <w:t>Produce attendance reports for internal use and external agencies as required.</w:t>
            </w:r>
            <w:r>
              <w:rPr>
                <w:rFonts w:ascii="Century Gothic" w:hAnsi="Century Gothic" w:cs="Arial"/>
                <w:sz w:val="20"/>
                <w:szCs w:val="20"/>
              </w:rPr>
              <w:br/>
            </w:r>
          </w:p>
          <w:p w14:paraId="07271322" w14:textId="76C3B91D" w:rsidR="00FF3F8D" w:rsidRPr="00FF3F8D" w:rsidRDefault="00FF3F8D" w:rsidP="00FF3F8D">
            <w:pPr>
              <w:numPr>
                <w:ilvl w:val="0"/>
                <w:numId w:val="20"/>
              </w:numPr>
              <w:tabs>
                <w:tab w:val="left" w:pos="720"/>
              </w:tabs>
              <w:rPr>
                <w:rFonts w:ascii="Century Gothic" w:hAnsi="Century Gothic" w:cs="Arial"/>
                <w:sz w:val="20"/>
                <w:szCs w:val="20"/>
              </w:rPr>
            </w:pPr>
            <w:r w:rsidRPr="00FF3F8D">
              <w:rPr>
                <w:rFonts w:ascii="Century Gothic" w:hAnsi="Century Gothic" w:cs="Arial"/>
                <w:sz w:val="20"/>
                <w:szCs w:val="20"/>
              </w:rPr>
              <w:t>Maintain accurate and up-to-date attendance records in line with school and statutory requirements.</w:t>
            </w:r>
            <w:r>
              <w:rPr>
                <w:rFonts w:ascii="Century Gothic" w:hAnsi="Century Gothic" w:cs="Arial"/>
                <w:sz w:val="20"/>
                <w:szCs w:val="20"/>
              </w:rPr>
              <w:br/>
            </w:r>
          </w:p>
          <w:p w14:paraId="0115B860" w14:textId="77777777" w:rsidR="00FF3F8D" w:rsidRDefault="00FF3F8D" w:rsidP="00FF3F8D">
            <w:pPr>
              <w:numPr>
                <w:ilvl w:val="0"/>
                <w:numId w:val="20"/>
              </w:numPr>
              <w:tabs>
                <w:tab w:val="left" w:pos="720"/>
              </w:tabs>
              <w:rPr>
                <w:rFonts w:ascii="Century Gothic" w:hAnsi="Century Gothic" w:cs="Arial"/>
                <w:sz w:val="20"/>
                <w:szCs w:val="20"/>
              </w:rPr>
            </w:pPr>
            <w:r w:rsidRPr="00FF3F8D">
              <w:rPr>
                <w:rFonts w:ascii="Century Gothic" w:hAnsi="Century Gothic" w:cs="Arial"/>
                <w:sz w:val="20"/>
                <w:szCs w:val="20"/>
              </w:rPr>
              <w:t>Assist with the preparation of documentation for legal processes, such as penalty notices or attendance panels.</w:t>
            </w:r>
          </w:p>
          <w:p w14:paraId="23D83CC2" w14:textId="77777777" w:rsidR="00FF3F8D" w:rsidRDefault="00FF3F8D" w:rsidP="00FF3F8D">
            <w:pPr>
              <w:ind w:left="720"/>
              <w:rPr>
                <w:rFonts w:ascii="Century Gothic" w:hAnsi="Century Gothic" w:cs="Arial"/>
                <w:sz w:val="20"/>
                <w:szCs w:val="20"/>
              </w:rPr>
            </w:pPr>
          </w:p>
          <w:p w14:paraId="6E40219A" w14:textId="4645B65F" w:rsidR="00FF3F8D" w:rsidRPr="00FF3F8D" w:rsidRDefault="00FF3F8D" w:rsidP="00FF3F8D">
            <w:pPr>
              <w:numPr>
                <w:ilvl w:val="0"/>
                <w:numId w:val="20"/>
              </w:numPr>
              <w:tabs>
                <w:tab w:val="left" w:pos="720"/>
              </w:tabs>
              <w:rPr>
                <w:rFonts w:ascii="Century Gothic" w:hAnsi="Century Gothic" w:cs="Arial"/>
                <w:sz w:val="20"/>
                <w:szCs w:val="20"/>
              </w:rPr>
            </w:pPr>
            <w:r w:rsidRPr="00FF3F8D">
              <w:rPr>
                <w:rFonts w:ascii="Century Gothic" w:hAnsi="Century Gothic" w:cs="Arial"/>
                <w:sz w:val="20"/>
                <w:szCs w:val="20"/>
              </w:rPr>
              <w:t xml:space="preserve">Liaising with parents/carers, subject staff, Subject Leaders and the Pastoral Team to ensure a collaborative approach to maximising the </w:t>
            </w:r>
            <w:r>
              <w:rPr>
                <w:rFonts w:ascii="Century Gothic" w:hAnsi="Century Gothic" w:cs="Arial"/>
                <w:sz w:val="20"/>
                <w:szCs w:val="20"/>
              </w:rPr>
              <w:t xml:space="preserve">attendance </w:t>
            </w:r>
            <w:r w:rsidRPr="00FF3F8D">
              <w:rPr>
                <w:rFonts w:ascii="Century Gothic" w:hAnsi="Century Gothic" w:cs="Arial"/>
                <w:sz w:val="20"/>
                <w:szCs w:val="20"/>
              </w:rPr>
              <w:t xml:space="preserve">of those students who are identified as </w:t>
            </w:r>
            <w:r>
              <w:rPr>
                <w:rFonts w:ascii="Century Gothic" w:hAnsi="Century Gothic" w:cs="Arial"/>
                <w:sz w:val="20"/>
                <w:szCs w:val="20"/>
              </w:rPr>
              <w:t>a concern</w:t>
            </w:r>
            <w:r w:rsidRPr="00FF3F8D">
              <w:rPr>
                <w:rFonts w:ascii="Century Gothic" w:hAnsi="Century Gothic" w:cs="Arial"/>
                <w:sz w:val="20"/>
                <w:szCs w:val="20"/>
              </w:rPr>
              <w:t>.</w:t>
            </w:r>
          </w:p>
          <w:p w14:paraId="37099E90" w14:textId="77777777" w:rsidR="00FF3F8D" w:rsidRDefault="00FF3F8D" w:rsidP="00FF3F8D">
            <w:pPr>
              <w:ind w:left="720"/>
              <w:rPr>
                <w:rFonts w:ascii="Century Gothic" w:hAnsi="Century Gothic" w:cs="Arial"/>
                <w:sz w:val="20"/>
                <w:szCs w:val="20"/>
              </w:rPr>
            </w:pPr>
          </w:p>
          <w:p w14:paraId="661020B8" w14:textId="77777777" w:rsidR="00FF3F8D" w:rsidRDefault="00FF3F8D" w:rsidP="00FF3F8D">
            <w:pPr>
              <w:ind w:left="720"/>
              <w:rPr>
                <w:rFonts w:ascii="Century Gothic" w:hAnsi="Century Gothic" w:cs="Arial"/>
                <w:sz w:val="20"/>
                <w:szCs w:val="20"/>
              </w:rPr>
            </w:pPr>
          </w:p>
          <w:p w14:paraId="6868AAB8" w14:textId="77777777" w:rsidR="00FF3F8D" w:rsidRDefault="00FF3F8D" w:rsidP="00FF3F8D">
            <w:pPr>
              <w:ind w:left="720"/>
              <w:rPr>
                <w:rFonts w:ascii="Century Gothic" w:hAnsi="Century Gothic" w:cs="Arial"/>
                <w:sz w:val="20"/>
                <w:szCs w:val="20"/>
              </w:rPr>
            </w:pPr>
          </w:p>
          <w:p w14:paraId="12A9D1EA" w14:textId="77777777" w:rsidR="00FF3F8D" w:rsidRPr="00FF3F8D" w:rsidRDefault="00FF3F8D" w:rsidP="00FF3F8D">
            <w:pPr>
              <w:ind w:left="720"/>
              <w:rPr>
                <w:rFonts w:ascii="Century Gothic" w:hAnsi="Century Gothic" w:cs="Arial"/>
                <w:sz w:val="20"/>
                <w:szCs w:val="20"/>
              </w:rPr>
            </w:pPr>
          </w:p>
          <w:p w14:paraId="6D76B9B8" w14:textId="77777777" w:rsidR="00FF3F8D" w:rsidRPr="00FF3F8D" w:rsidRDefault="00FF3F8D" w:rsidP="00FF3F8D">
            <w:pPr>
              <w:tabs>
                <w:tab w:val="left" w:pos="720"/>
              </w:tabs>
              <w:ind w:left="720"/>
              <w:rPr>
                <w:rFonts w:ascii="Century Gothic" w:hAnsi="Century Gothic" w:cs="Arial"/>
                <w:b/>
                <w:bCs/>
                <w:sz w:val="20"/>
                <w:szCs w:val="20"/>
              </w:rPr>
            </w:pPr>
          </w:p>
          <w:p w14:paraId="394EF71E" w14:textId="77777777" w:rsidR="00FF3F8D" w:rsidRPr="00FF3F8D" w:rsidRDefault="00FF3F8D" w:rsidP="00FF3F8D">
            <w:pPr>
              <w:tabs>
                <w:tab w:val="left" w:pos="720"/>
              </w:tabs>
              <w:rPr>
                <w:rFonts w:ascii="Century Gothic" w:hAnsi="Century Gothic" w:cs="Arial"/>
                <w:b/>
                <w:bCs/>
              </w:rPr>
            </w:pPr>
            <w:r w:rsidRPr="00FF3F8D">
              <w:rPr>
                <w:rFonts w:ascii="Century Gothic" w:hAnsi="Century Gothic" w:cs="Arial"/>
                <w:b/>
                <w:bCs/>
              </w:rPr>
              <w:t>Safeguarding</w:t>
            </w:r>
          </w:p>
          <w:p w14:paraId="330E42BB" w14:textId="77777777" w:rsidR="00FF3F8D" w:rsidRPr="00FF3F8D" w:rsidRDefault="00FF3F8D" w:rsidP="00FF3F8D">
            <w:pPr>
              <w:tabs>
                <w:tab w:val="left" w:pos="720"/>
              </w:tabs>
              <w:rPr>
                <w:rFonts w:ascii="Century Gothic" w:hAnsi="Century Gothic" w:cs="Arial"/>
                <w:sz w:val="20"/>
                <w:szCs w:val="20"/>
              </w:rPr>
            </w:pPr>
          </w:p>
          <w:p w14:paraId="256B153D" w14:textId="4DA19262" w:rsidR="00FF3F8D" w:rsidRPr="00FF3F8D" w:rsidRDefault="00FF3F8D" w:rsidP="00FF3F8D">
            <w:pPr>
              <w:numPr>
                <w:ilvl w:val="0"/>
                <w:numId w:val="21"/>
              </w:numPr>
              <w:tabs>
                <w:tab w:val="left" w:pos="720"/>
              </w:tabs>
              <w:rPr>
                <w:rFonts w:ascii="Century Gothic" w:hAnsi="Century Gothic" w:cs="Arial"/>
                <w:sz w:val="20"/>
                <w:szCs w:val="20"/>
              </w:rPr>
            </w:pPr>
            <w:r w:rsidRPr="00FF3F8D">
              <w:rPr>
                <w:rFonts w:ascii="Century Gothic" w:hAnsi="Century Gothic" w:cs="Arial"/>
                <w:sz w:val="20"/>
                <w:szCs w:val="20"/>
              </w:rPr>
              <w:t>Log, update, and maintain safeguarding concerns accurately within CPOMS, ensuring confidentiality and compliance with safeguarding policies.</w:t>
            </w:r>
            <w:r>
              <w:rPr>
                <w:rFonts w:ascii="Century Gothic" w:hAnsi="Century Gothic" w:cs="Arial"/>
                <w:sz w:val="20"/>
                <w:szCs w:val="20"/>
              </w:rPr>
              <w:br/>
            </w:r>
          </w:p>
          <w:p w14:paraId="181A9436" w14:textId="2EE9E71F" w:rsidR="00FF3F8D" w:rsidRPr="00FF3F8D" w:rsidRDefault="00FF3F8D" w:rsidP="00FF3F8D">
            <w:pPr>
              <w:numPr>
                <w:ilvl w:val="0"/>
                <w:numId w:val="21"/>
              </w:numPr>
              <w:tabs>
                <w:tab w:val="left" w:pos="720"/>
              </w:tabs>
              <w:rPr>
                <w:rFonts w:ascii="Century Gothic" w:hAnsi="Century Gothic" w:cs="Arial"/>
                <w:sz w:val="20"/>
                <w:szCs w:val="20"/>
              </w:rPr>
            </w:pPr>
            <w:r w:rsidRPr="00FF3F8D">
              <w:rPr>
                <w:rFonts w:ascii="Century Gothic" w:hAnsi="Century Gothic" w:cs="Arial"/>
                <w:sz w:val="20"/>
                <w:szCs w:val="20"/>
              </w:rPr>
              <w:t xml:space="preserve">Act as </w:t>
            </w:r>
            <w:r>
              <w:rPr>
                <w:rFonts w:ascii="Century Gothic" w:hAnsi="Century Gothic" w:cs="Arial"/>
                <w:sz w:val="20"/>
                <w:szCs w:val="20"/>
              </w:rPr>
              <w:t>a back-up</w:t>
            </w:r>
            <w:r w:rsidRPr="00FF3F8D">
              <w:rPr>
                <w:rFonts w:ascii="Century Gothic" w:hAnsi="Century Gothic" w:cs="Arial"/>
                <w:sz w:val="20"/>
                <w:szCs w:val="20"/>
              </w:rPr>
              <w:t xml:space="preserve"> point of contact for </w:t>
            </w:r>
            <w:r>
              <w:rPr>
                <w:rFonts w:ascii="Century Gothic" w:hAnsi="Century Gothic" w:cs="Arial"/>
                <w:sz w:val="20"/>
                <w:szCs w:val="20"/>
              </w:rPr>
              <w:t>monitoring</w:t>
            </w:r>
            <w:r w:rsidRPr="00FF3F8D">
              <w:rPr>
                <w:rFonts w:ascii="Century Gothic" w:hAnsi="Century Gothic" w:cs="Arial"/>
                <w:sz w:val="20"/>
                <w:szCs w:val="20"/>
              </w:rPr>
              <w:t xml:space="preserve"> safeguarding or welfare concerns</w:t>
            </w:r>
            <w:r>
              <w:rPr>
                <w:rFonts w:ascii="Century Gothic" w:hAnsi="Century Gothic" w:cs="Arial"/>
                <w:sz w:val="20"/>
                <w:szCs w:val="20"/>
              </w:rPr>
              <w:t xml:space="preserve"> logged in CPOMs</w:t>
            </w:r>
            <w:r w:rsidRPr="00FF3F8D">
              <w:rPr>
                <w:rFonts w:ascii="Century Gothic" w:hAnsi="Century Gothic" w:cs="Arial"/>
                <w:sz w:val="20"/>
                <w:szCs w:val="20"/>
              </w:rPr>
              <w:t>, signposting to the DSL/DDSL where necessary.</w:t>
            </w:r>
            <w:r>
              <w:rPr>
                <w:rFonts w:ascii="Century Gothic" w:hAnsi="Century Gothic" w:cs="Arial"/>
                <w:sz w:val="20"/>
                <w:szCs w:val="20"/>
              </w:rPr>
              <w:br/>
            </w:r>
          </w:p>
          <w:p w14:paraId="4EB4A74B" w14:textId="3564E45C" w:rsidR="00FF3F8D" w:rsidRPr="00FF3F8D" w:rsidRDefault="00FF3F8D" w:rsidP="00FF3F8D">
            <w:pPr>
              <w:numPr>
                <w:ilvl w:val="0"/>
                <w:numId w:val="21"/>
              </w:numPr>
              <w:tabs>
                <w:tab w:val="left" w:pos="720"/>
              </w:tabs>
              <w:rPr>
                <w:rFonts w:ascii="Century Gothic" w:hAnsi="Century Gothic" w:cs="Arial"/>
                <w:sz w:val="20"/>
                <w:szCs w:val="20"/>
              </w:rPr>
            </w:pPr>
            <w:r w:rsidRPr="00FF3F8D">
              <w:rPr>
                <w:rFonts w:ascii="Century Gothic" w:hAnsi="Century Gothic" w:cs="Arial"/>
                <w:sz w:val="20"/>
                <w:szCs w:val="20"/>
              </w:rPr>
              <w:t>Support the DSL/DDSL in coordinating safeguarding referrals and liaising with external agencies.</w:t>
            </w:r>
            <w:r>
              <w:rPr>
                <w:rFonts w:ascii="Century Gothic" w:hAnsi="Century Gothic" w:cs="Arial"/>
                <w:sz w:val="20"/>
                <w:szCs w:val="20"/>
              </w:rPr>
              <w:br/>
            </w:r>
          </w:p>
          <w:p w14:paraId="0382D39F" w14:textId="7A997EC0" w:rsidR="00FF3F8D" w:rsidRPr="00FF3F8D" w:rsidRDefault="00FF3F8D" w:rsidP="00FF3F8D">
            <w:pPr>
              <w:numPr>
                <w:ilvl w:val="0"/>
                <w:numId w:val="21"/>
              </w:numPr>
              <w:tabs>
                <w:tab w:val="left" w:pos="720"/>
              </w:tabs>
              <w:rPr>
                <w:rFonts w:ascii="Century Gothic" w:hAnsi="Century Gothic" w:cs="Arial"/>
                <w:sz w:val="20"/>
                <w:szCs w:val="20"/>
              </w:rPr>
            </w:pPr>
            <w:r w:rsidRPr="00FF3F8D">
              <w:rPr>
                <w:rFonts w:ascii="Century Gothic" w:hAnsi="Century Gothic" w:cs="Arial"/>
                <w:sz w:val="20"/>
                <w:szCs w:val="20"/>
              </w:rPr>
              <w:t>Maintain safeguarding records, reports, and case files in an organised and confidential manner.</w:t>
            </w:r>
            <w:r>
              <w:rPr>
                <w:rFonts w:ascii="Century Gothic" w:hAnsi="Century Gothic" w:cs="Arial"/>
                <w:sz w:val="20"/>
                <w:szCs w:val="20"/>
              </w:rPr>
              <w:br/>
            </w:r>
          </w:p>
          <w:p w14:paraId="4CFD3967" w14:textId="6DA08A14" w:rsidR="00FF3F8D" w:rsidRPr="00FF3F8D" w:rsidRDefault="00FF3F8D" w:rsidP="00FF3F8D">
            <w:pPr>
              <w:numPr>
                <w:ilvl w:val="0"/>
                <w:numId w:val="21"/>
              </w:numPr>
              <w:tabs>
                <w:tab w:val="left" w:pos="720"/>
              </w:tabs>
              <w:rPr>
                <w:rFonts w:ascii="Century Gothic" w:hAnsi="Century Gothic" w:cs="Arial"/>
                <w:sz w:val="20"/>
                <w:szCs w:val="20"/>
              </w:rPr>
            </w:pPr>
            <w:r w:rsidRPr="00FF3F8D">
              <w:rPr>
                <w:rFonts w:ascii="Century Gothic" w:hAnsi="Century Gothic" w:cs="Arial"/>
                <w:sz w:val="20"/>
                <w:szCs w:val="20"/>
              </w:rPr>
              <w:t>Assist in preparing safeguarding documentation and reports for meetings, case conferences, and statutory returns.</w:t>
            </w:r>
            <w:r>
              <w:rPr>
                <w:rFonts w:ascii="Century Gothic" w:hAnsi="Century Gothic" w:cs="Arial"/>
                <w:sz w:val="20"/>
                <w:szCs w:val="20"/>
              </w:rPr>
              <w:br/>
            </w:r>
          </w:p>
          <w:p w14:paraId="298FF890" w14:textId="77777777" w:rsidR="00FF3F8D" w:rsidRPr="00FF3F8D" w:rsidRDefault="00FF3F8D" w:rsidP="00FF3F8D">
            <w:pPr>
              <w:numPr>
                <w:ilvl w:val="0"/>
                <w:numId w:val="21"/>
              </w:numPr>
              <w:tabs>
                <w:tab w:val="left" w:pos="720"/>
              </w:tabs>
              <w:rPr>
                <w:rFonts w:ascii="Century Gothic" w:hAnsi="Century Gothic" w:cs="Arial"/>
                <w:sz w:val="20"/>
                <w:szCs w:val="20"/>
              </w:rPr>
            </w:pPr>
            <w:r w:rsidRPr="00FF3F8D">
              <w:rPr>
                <w:rFonts w:ascii="Century Gothic" w:hAnsi="Century Gothic" w:cs="Arial"/>
                <w:sz w:val="20"/>
                <w:szCs w:val="20"/>
              </w:rPr>
              <w:t>Ensure that all safeguarding information is managed in line with GDPR, school policies, and statutory guidance.</w:t>
            </w:r>
          </w:p>
          <w:p w14:paraId="1F89C097" w14:textId="77777777" w:rsidR="00FF3F8D" w:rsidRDefault="00FF3F8D" w:rsidP="00FF3F8D">
            <w:pPr>
              <w:tabs>
                <w:tab w:val="left" w:pos="720"/>
              </w:tabs>
              <w:rPr>
                <w:rFonts w:ascii="Century Gothic" w:hAnsi="Century Gothic" w:cs="Arial"/>
                <w:b/>
                <w:bCs/>
                <w:sz w:val="20"/>
                <w:szCs w:val="20"/>
              </w:rPr>
            </w:pPr>
          </w:p>
          <w:p w14:paraId="60C7E39D" w14:textId="77777777" w:rsidR="00FF3F8D" w:rsidRDefault="00FF3F8D" w:rsidP="00FF3F8D">
            <w:pPr>
              <w:tabs>
                <w:tab w:val="left" w:pos="720"/>
              </w:tabs>
              <w:rPr>
                <w:rFonts w:ascii="Century Gothic" w:hAnsi="Century Gothic" w:cs="Arial"/>
                <w:b/>
                <w:bCs/>
                <w:sz w:val="20"/>
                <w:szCs w:val="20"/>
              </w:rPr>
            </w:pPr>
          </w:p>
          <w:p w14:paraId="133F857B" w14:textId="4522BD60" w:rsidR="00FF3F8D" w:rsidRPr="00FF3F8D" w:rsidRDefault="00FF3F8D" w:rsidP="00FF3F8D">
            <w:pPr>
              <w:tabs>
                <w:tab w:val="left" w:pos="720"/>
              </w:tabs>
              <w:rPr>
                <w:rFonts w:ascii="Century Gothic" w:hAnsi="Century Gothic" w:cs="Arial"/>
                <w:b/>
                <w:bCs/>
              </w:rPr>
            </w:pPr>
            <w:r w:rsidRPr="00FF3F8D">
              <w:rPr>
                <w:rFonts w:ascii="Century Gothic" w:hAnsi="Century Gothic" w:cs="Arial"/>
                <w:b/>
                <w:bCs/>
              </w:rPr>
              <w:t>General Administrative Support</w:t>
            </w:r>
          </w:p>
          <w:p w14:paraId="4E356F9E" w14:textId="77777777" w:rsidR="00FF3F8D" w:rsidRPr="00FF3F8D" w:rsidRDefault="00FF3F8D" w:rsidP="00FF3F8D">
            <w:pPr>
              <w:tabs>
                <w:tab w:val="left" w:pos="720"/>
              </w:tabs>
              <w:rPr>
                <w:rFonts w:ascii="Century Gothic" w:hAnsi="Century Gothic" w:cs="Arial"/>
                <w:b/>
                <w:bCs/>
                <w:sz w:val="20"/>
                <w:szCs w:val="20"/>
              </w:rPr>
            </w:pPr>
          </w:p>
          <w:p w14:paraId="06F07902" w14:textId="42DE048C" w:rsidR="00FF3F8D" w:rsidRPr="00FF3F8D" w:rsidRDefault="00FF3F8D" w:rsidP="00FF3F8D">
            <w:pPr>
              <w:numPr>
                <w:ilvl w:val="0"/>
                <w:numId w:val="22"/>
              </w:numPr>
              <w:tabs>
                <w:tab w:val="left" w:pos="720"/>
              </w:tabs>
              <w:rPr>
                <w:rFonts w:ascii="Century Gothic" w:hAnsi="Century Gothic" w:cs="Arial"/>
                <w:sz w:val="20"/>
                <w:szCs w:val="20"/>
              </w:rPr>
            </w:pPr>
            <w:r w:rsidRPr="00FF3F8D">
              <w:rPr>
                <w:rFonts w:ascii="Century Gothic" w:hAnsi="Century Gothic" w:cs="Arial"/>
                <w:sz w:val="20"/>
                <w:szCs w:val="20"/>
              </w:rPr>
              <w:t>Provide administrative support for attendance and safeguarding meetings, including minute-taking and the preparation of agendas.</w:t>
            </w:r>
            <w:r>
              <w:rPr>
                <w:rFonts w:ascii="Century Gothic" w:hAnsi="Century Gothic" w:cs="Arial"/>
                <w:sz w:val="20"/>
                <w:szCs w:val="20"/>
              </w:rPr>
              <w:br/>
            </w:r>
          </w:p>
          <w:p w14:paraId="525EF37A" w14:textId="5A613C42" w:rsidR="00FF3F8D" w:rsidRPr="00FF3F8D" w:rsidRDefault="00FF3F8D" w:rsidP="00FF3F8D">
            <w:pPr>
              <w:numPr>
                <w:ilvl w:val="0"/>
                <w:numId w:val="22"/>
              </w:numPr>
              <w:tabs>
                <w:tab w:val="left" w:pos="720"/>
              </w:tabs>
              <w:rPr>
                <w:rFonts w:ascii="Century Gothic" w:hAnsi="Century Gothic" w:cs="Arial"/>
                <w:sz w:val="20"/>
                <w:szCs w:val="20"/>
              </w:rPr>
            </w:pPr>
            <w:r w:rsidRPr="00FF3F8D">
              <w:rPr>
                <w:rFonts w:ascii="Century Gothic" w:hAnsi="Century Gothic" w:cs="Arial"/>
                <w:sz w:val="20"/>
                <w:szCs w:val="20"/>
              </w:rPr>
              <w:t>Support the organisation and delivery of initiatives to promote good attendance and pupil wellbeing.</w:t>
            </w:r>
            <w:r>
              <w:rPr>
                <w:rFonts w:ascii="Century Gothic" w:hAnsi="Century Gothic" w:cs="Arial"/>
                <w:sz w:val="20"/>
                <w:szCs w:val="20"/>
              </w:rPr>
              <w:br/>
            </w:r>
          </w:p>
          <w:p w14:paraId="1FAF808A" w14:textId="5F51A22A" w:rsidR="00FF3F8D" w:rsidRPr="00FF3F8D" w:rsidRDefault="00FF3F8D" w:rsidP="00FF3F8D">
            <w:pPr>
              <w:numPr>
                <w:ilvl w:val="0"/>
                <w:numId w:val="22"/>
              </w:numPr>
              <w:tabs>
                <w:tab w:val="left" w:pos="720"/>
              </w:tabs>
              <w:rPr>
                <w:rFonts w:ascii="Century Gothic" w:hAnsi="Century Gothic" w:cs="Arial"/>
                <w:sz w:val="20"/>
                <w:szCs w:val="20"/>
              </w:rPr>
            </w:pPr>
            <w:r w:rsidRPr="00FF3F8D">
              <w:rPr>
                <w:rFonts w:ascii="Century Gothic" w:hAnsi="Century Gothic" w:cs="Arial"/>
                <w:sz w:val="20"/>
                <w:szCs w:val="20"/>
              </w:rPr>
              <w:t>Manage correspondence (letters, emails, phone calls) relating to attendance and safeguarding matters.</w:t>
            </w:r>
            <w:r>
              <w:rPr>
                <w:rFonts w:ascii="Century Gothic" w:hAnsi="Century Gothic" w:cs="Arial"/>
                <w:sz w:val="20"/>
                <w:szCs w:val="20"/>
              </w:rPr>
              <w:br/>
            </w:r>
          </w:p>
          <w:p w14:paraId="2AE2F338" w14:textId="59C71E91" w:rsidR="00FF3F8D" w:rsidRPr="00FF3F8D" w:rsidRDefault="00FF3F8D" w:rsidP="00FF3F8D">
            <w:pPr>
              <w:numPr>
                <w:ilvl w:val="0"/>
                <w:numId w:val="22"/>
              </w:numPr>
              <w:tabs>
                <w:tab w:val="left" w:pos="720"/>
              </w:tabs>
              <w:rPr>
                <w:rFonts w:ascii="Century Gothic" w:hAnsi="Century Gothic" w:cs="Arial"/>
                <w:sz w:val="20"/>
                <w:szCs w:val="20"/>
              </w:rPr>
            </w:pPr>
            <w:r w:rsidRPr="00FF3F8D">
              <w:rPr>
                <w:rFonts w:ascii="Century Gothic" w:hAnsi="Century Gothic" w:cs="Arial"/>
                <w:sz w:val="20"/>
                <w:szCs w:val="20"/>
              </w:rPr>
              <w:t>Assist with audits and inspections by ensuring records are accurate and readily available.</w:t>
            </w:r>
            <w:r>
              <w:rPr>
                <w:rFonts w:ascii="Century Gothic" w:hAnsi="Century Gothic" w:cs="Arial"/>
                <w:sz w:val="20"/>
                <w:szCs w:val="20"/>
              </w:rPr>
              <w:br/>
            </w:r>
          </w:p>
          <w:p w14:paraId="146A5B2D" w14:textId="52A3B7E0" w:rsidR="00F90906" w:rsidRDefault="00FF3F8D" w:rsidP="00F90906">
            <w:pPr>
              <w:numPr>
                <w:ilvl w:val="0"/>
                <w:numId w:val="22"/>
              </w:numPr>
              <w:tabs>
                <w:tab w:val="left" w:pos="720"/>
              </w:tabs>
              <w:rPr>
                <w:rFonts w:ascii="Century Gothic" w:hAnsi="Century Gothic" w:cs="Arial"/>
                <w:sz w:val="20"/>
                <w:szCs w:val="20"/>
              </w:rPr>
            </w:pPr>
            <w:r w:rsidRPr="00FF3F8D">
              <w:rPr>
                <w:rFonts w:ascii="Century Gothic" w:hAnsi="Century Gothic" w:cs="Arial"/>
                <w:sz w:val="20"/>
                <w:szCs w:val="20"/>
              </w:rPr>
              <w:t>Undertake relevant training to keep up to date with statutory safeguarding and attendance requirements.</w:t>
            </w:r>
          </w:p>
          <w:p w14:paraId="2722365B" w14:textId="77777777" w:rsidR="00FF3F8D" w:rsidRDefault="00FF3F8D" w:rsidP="00FF3F8D">
            <w:pPr>
              <w:ind w:left="720"/>
              <w:rPr>
                <w:rFonts w:ascii="Century Gothic" w:hAnsi="Century Gothic" w:cs="Arial"/>
                <w:sz w:val="20"/>
                <w:szCs w:val="20"/>
              </w:rPr>
            </w:pPr>
          </w:p>
          <w:p w14:paraId="0704B3C6" w14:textId="1CC8A803" w:rsidR="004A0684" w:rsidRPr="00FF3F8D" w:rsidRDefault="00FF3F8D" w:rsidP="004271AB">
            <w:pPr>
              <w:numPr>
                <w:ilvl w:val="0"/>
                <w:numId w:val="22"/>
              </w:numPr>
              <w:tabs>
                <w:tab w:val="left" w:pos="720"/>
              </w:tabs>
              <w:rPr>
                <w:rFonts w:ascii="Century Gothic" w:hAnsi="Century Gothic" w:cs="Arial"/>
                <w:sz w:val="20"/>
                <w:szCs w:val="20"/>
              </w:rPr>
            </w:pPr>
            <w:r w:rsidRPr="00FF3F8D">
              <w:rPr>
                <w:rFonts w:ascii="Century Gothic" w:hAnsi="Century Gothic" w:cs="Arial"/>
                <w:sz w:val="20"/>
                <w:szCs w:val="20"/>
              </w:rPr>
              <w:t>To undertake other duties as requested by Senior Leadership Team or the Headteacher of the School.</w:t>
            </w:r>
          </w:p>
          <w:p w14:paraId="6C45717B" w14:textId="77777777" w:rsidR="00323EAB" w:rsidRPr="00F90906" w:rsidRDefault="00323EAB" w:rsidP="00323EAB">
            <w:pPr>
              <w:tabs>
                <w:tab w:val="left" w:pos="720"/>
              </w:tabs>
              <w:rPr>
                <w:rFonts w:ascii="Century Gothic" w:hAnsi="Century Gothic" w:cs="Arial"/>
                <w:sz w:val="20"/>
                <w:szCs w:val="20"/>
              </w:rPr>
            </w:pPr>
          </w:p>
        </w:tc>
      </w:tr>
      <w:tr w:rsidR="00EA1446" w:rsidRPr="002C43FB" w14:paraId="56548C80" w14:textId="77777777">
        <w:trPr>
          <w:cantSplit/>
          <w:trHeight w:val="417"/>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vAlign w:val="center"/>
          </w:tcPr>
          <w:p w14:paraId="34485794" w14:textId="77777777" w:rsidR="00EA1446" w:rsidRPr="00A14958" w:rsidRDefault="00EA1446">
            <w:pPr>
              <w:pStyle w:val="PlainText"/>
              <w:rPr>
                <w:rFonts w:ascii="Century Gothic" w:hAnsi="Century Gothic" w:cs="Arial"/>
                <w:iCs/>
                <w:sz w:val="22"/>
                <w:szCs w:val="22"/>
              </w:rPr>
            </w:pPr>
            <w:r w:rsidRPr="00A14958">
              <w:rPr>
                <w:rFonts w:ascii="Century Gothic" w:hAnsi="Century Gothic" w:cs="Arial"/>
                <w:iCs/>
                <w:sz w:val="22"/>
                <w:szCs w:val="22"/>
              </w:rPr>
              <w:lastRenderedPageBreak/>
              <w:t>Professional Standards</w:t>
            </w:r>
          </w:p>
        </w:tc>
      </w:tr>
      <w:tr w:rsidR="00EA1446" w:rsidRPr="002C43FB" w14:paraId="0D1863AE" w14:textId="77777777">
        <w:trPr>
          <w:trHeight w:val="248"/>
          <w:jc w:val="center"/>
        </w:trPr>
        <w:tc>
          <w:tcPr>
            <w:tcW w:w="10198" w:type="dxa"/>
            <w:tcBorders>
              <w:top w:val="single" w:sz="6" w:space="0" w:color="auto"/>
              <w:left w:val="single" w:sz="6" w:space="0" w:color="auto"/>
              <w:bottom w:val="single" w:sz="6" w:space="0" w:color="auto"/>
              <w:right w:val="single" w:sz="6" w:space="0" w:color="auto"/>
            </w:tcBorders>
          </w:tcPr>
          <w:p w14:paraId="5FD5A1D3" w14:textId="4C2E0D9E" w:rsidR="004271AB" w:rsidRPr="00FF3F8D" w:rsidRDefault="00EA1446" w:rsidP="00FF3F8D">
            <w:pPr>
              <w:pStyle w:val="ListParagraph"/>
              <w:numPr>
                <w:ilvl w:val="0"/>
                <w:numId w:val="24"/>
              </w:numPr>
              <w:rPr>
                <w:rFonts w:ascii="Century Gothic" w:hAnsi="Century Gothic" w:cs="Arial"/>
                <w:sz w:val="20"/>
                <w:szCs w:val="20"/>
              </w:rPr>
            </w:pPr>
            <w:r w:rsidRPr="00FF3F8D">
              <w:rPr>
                <w:rFonts w:ascii="Century Gothic" w:hAnsi="Century Gothic" w:cs="Arial"/>
                <w:sz w:val="20"/>
                <w:szCs w:val="20"/>
              </w:rPr>
              <w:t>To support the aims of Rayner Stephens High School to promote a learning community where children work hard and flourish.</w:t>
            </w:r>
          </w:p>
          <w:p w14:paraId="21AE14D0" w14:textId="77777777" w:rsidR="00C87B98" w:rsidRDefault="00C87B98" w:rsidP="00EA1446">
            <w:pPr>
              <w:rPr>
                <w:rFonts w:ascii="Century Gothic" w:hAnsi="Century Gothic" w:cs="Arial"/>
                <w:sz w:val="20"/>
                <w:szCs w:val="20"/>
              </w:rPr>
            </w:pPr>
          </w:p>
          <w:p w14:paraId="2E613E63" w14:textId="0A927609" w:rsidR="00EA1446" w:rsidRPr="00FF3F8D" w:rsidRDefault="00EA1446" w:rsidP="00FF3F8D">
            <w:pPr>
              <w:pStyle w:val="ListParagraph"/>
              <w:numPr>
                <w:ilvl w:val="0"/>
                <w:numId w:val="24"/>
              </w:numPr>
              <w:rPr>
                <w:rFonts w:ascii="Century Gothic" w:hAnsi="Century Gothic" w:cs="Arial"/>
                <w:sz w:val="20"/>
                <w:szCs w:val="20"/>
              </w:rPr>
            </w:pPr>
            <w:r w:rsidRPr="00FF3F8D">
              <w:rPr>
                <w:rFonts w:ascii="Century Gothic" w:hAnsi="Century Gothic" w:cs="Arial"/>
                <w:sz w:val="20"/>
                <w:szCs w:val="20"/>
              </w:rPr>
              <w:t>To be an effective professional, who challenges and supports all students to do their best.</w:t>
            </w:r>
          </w:p>
          <w:p w14:paraId="63A33919" w14:textId="77777777" w:rsidR="00C87B98" w:rsidRPr="00EA1446" w:rsidRDefault="00C87B98" w:rsidP="00EA1446">
            <w:pPr>
              <w:rPr>
                <w:rFonts w:ascii="Century Gothic" w:hAnsi="Century Gothic" w:cs="Arial"/>
                <w:sz w:val="20"/>
                <w:szCs w:val="20"/>
              </w:rPr>
            </w:pPr>
          </w:p>
          <w:p w14:paraId="07D26BD2" w14:textId="7E730FAF" w:rsidR="00EA1446" w:rsidRPr="00FF3F8D" w:rsidRDefault="00EA1446" w:rsidP="00FF3F8D">
            <w:pPr>
              <w:pStyle w:val="ListParagraph"/>
              <w:numPr>
                <w:ilvl w:val="0"/>
                <w:numId w:val="24"/>
              </w:numPr>
              <w:rPr>
                <w:rFonts w:ascii="Century Gothic" w:hAnsi="Century Gothic" w:cs="Arial"/>
                <w:sz w:val="20"/>
                <w:szCs w:val="20"/>
              </w:rPr>
            </w:pPr>
            <w:r w:rsidRPr="00FF3F8D">
              <w:rPr>
                <w:rFonts w:ascii="Century Gothic" w:hAnsi="Century Gothic" w:cs="Arial"/>
                <w:sz w:val="20"/>
                <w:szCs w:val="20"/>
              </w:rPr>
              <w:t>Treat all members of the community, colleagues and students, with respect and consideration.</w:t>
            </w:r>
          </w:p>
          <w:p w14:paraId="2E7F14CE" w14:textId="77777777" w:rsidR="00C87B98" w:rsidRPr="00EA1446" w:rsidRDefault="00C87B98" w:rsidP="00EA1446">
            <w:pPr>
              <w:rPr>
                <w:rFonts w:ascii="Century Gothic" w:hAnsi="Century Gothic" w:cs="Arial"/>
                <w:sz w:val="20"/>
                <w:szCs w:val="20"/>
              </w:rPr>
            </w:pPr>
          </w:p>
          <w:p w14:paraId="5C4E018B" w14:textId="36628EE7" w:rsidR="00EA1446" w:rsidRPr="00FF3F8D" w:rsidRDefault="00EA1446" w:rsidP="00FF3F8D">
            <w:pPr>
              <w:pStyle w:val="ListParagraph"/>
              <w:numPr>
                <w:ilvl w:val="0"/>
                <w:numId w:val="24"/>
              </w:numPr>
              <w:rPr>
                <w:rFonts w:ascii="Century Gothic" w:hAnsi="Century Gothic" w:cs="Arial"/>
                <w:sz w:val="20"/>
                <w:szCs w:val="20"/>
              </w:rPr>
            </w:pPr>
            <w:r w:rsidRPr="00FF3F8D">
              <w:rPr>
                <w:rFonts w:ascii="Century Gothic" w:hAnsi="Century Gothic" w:cs="Arial"/>
                <w:sz w:val="20"/>
                <w:szCs w:val="20"/>
              </w:rPr>
              <w:t>Treat all students fairly, consistently and without prejudice.</w:t>
            </w:r>
          </w:p>
          <w:p w14:paraId="379E221D" w14:textId="77777777" w:rsidR="00C87B98" w:rsidRPr="00EA1446" w:rsidRDefault="00C87B98" w:rsidP="00EA1446">
            <w:pPr>
              <w:rPr>
                <w:rFonts w:ascii="Century Gothic" w:hAnsi="Century Gothic" w:cs="Arial"/>
                <w:sz w:val="20"/>
                <w:szCs w:val="20"/>
              </w:rPr>
            </w:pPr>
          </w:p>
          <w:p w14:paraId="4611B029" w14:textId="612D8723" w:rsidR="00EA1446" w:rsidRPr="00FF3F8D" w:rsidRDefault="00EA1446" w:rsidP="00FF3F8D">
            <w:pPr>
              <w:pStyle w:val="ListParagraph"/>
              <w:numPr>
                <w:ilvl w:val="0"/>
                <w:numId w:val="24"/>
              </w:numPr>
              <w:rPr>
                <w:rFonts w:ascii="Century Gothic" w:hAnsi="Century Gothic" w:cs="Arial"/>
                <w:sz w:val="20"/>
                <w:szCs w:val="20"/>
              </w:rPr>
            </w:pPr>
            <w:r w:rsidRPr="00FF3F8D">
              <w:rPr>
                <w:rFonts w:ascii="Century Gothic" w:hAnsi="Century Gothic" w:cs="Arial"/>
                <w:sz w:val="20"/>
                <w:szCs w:val="20"/>
              </w:rPr>
              <w:t>Set a good example to students in terms of appropriate dress, standards of punctuality and</w:t>
            </w:r>
            <w:r w:rsidR="00FF3F8D" w:rsidRPr="00FF3F8D">
              <w:rPr>
                <w:rFonts w:ascii="Century Gothic" w:hAnsi="Century Gothic" w:cs="Arial"/>
                <w:sz w:val="20"/>
                <w:szCs w:val="20"/>
              </w:rPr>
              <w:t xml:space="preserve"> </w:t>
            </w:r>
            <w:r w:rsidRPr="00FF3F8D">
              <w:rPr>
                <w:rFonts w:ascii="Century Gothic" w:hAnsi="Century Gothic" w:cs="Arial"/>
                <w:sz w:val="20"/>
                <w:szCs w:val="20"/>
              </w:rPr>
              <w:t>attendance.</w:t>
            </w:r>
          </w:p>
          <w:p w14:paraId="2F9FE1EC" w14:textId="77777777" w:rsidR="00C87B98" w:rsidRPr="00EA1446" w:rsidRDefault="00C87B98" w:rsidP="00EA1446">
            <w:pPr>
              <w:rPr>
                <w:rFonts w:ascii="Century Gothic" w:hAnsi="Century Gothic" w:cs="Arial"/>
                <w:sz w:val="20"/>
                <w:szCs w:val="20"/>
              </w:rPr>
            </w:pPr>
          </w:p>
          <w:p w14:paraId="6EE30F2D" w14:textId="045C2E54" w:rsidR="00EA1446" w:rsidRPr="00FF3F8D" w:rsidRDefault="00EA1446" w:rsidP="00FF3F8D">
            <w:pPr>
              <w:pStyle w:val="ListParagraph"/>
              <w:numPr>
                <w:ilvl w:val="0"/>
                <w:numId w:val="24"/>
              </w:numPr>
              <w:rPr>
                <w:rFonts w:ascii="Century Gothic" w:hAnsi="Century Gothic" w:cs="Arial"/>
                <w:sz w:val="20"/>
                <w:szCs w:val="20"/>
              </w:rPr>
            </w:pPr>
            <w:r w:rsidRPr="00FF3F8D">
              <w:rPr>
                <w:rFonts w:ascii="Century Gothic" w:hAnsi="Century Gothic" w:cs="Arial"/>
                <w:sz w:val="20"/>
                <w:szCs w:val="20"/>
              </w:rPr>
              <w:t>Promote the aims of the school by attendance at and participation in events such as open evenings, parents’ evenings and the like</w:t>
            </w:r>
            <w:r w:rsidR="00FF3F8D">
              <w:rPr>
                <w:rFonts w:ascii="Century Gothic" w:hAnsi="Century Gothic" w:cs="Arial"/>
                <w:sz w:val="20"/>
                <w:szCs w:val="20"/>
              </w:rPr>
              <w:t xml:space="preserve"> when required</w:t>
            </w:r>
            <w:r w:rsidRPr="00FF3F8D">
              <w:rPr>
                <w:rFonts w:ascii="Century Gothic" w:hAnsi="Century Gothic" w:cs="Arial"/>
                <w:sz w:val="20"/>
                <w:szCs w:val="20"/>
              </w:rPr>
              <w:t>.</w:t>
            </w:r>
          </w:p>
          <w:p w14:paraId="17CA329A" w14:textId="77777777" w:rsidR="00C87B98" w:rsidRPr="00EA1446" w:rsidRDefault="00C87B98" w:rsidP="00EA1446">
            <w:pPr>
              <w:rPr>
                <w:rFonts w:ascii="Century Gothic" w:hAnsi="Century Gothic" w:cs="Arial"/>
                <w:sz w:val="20"/>
                <w:szCs w:val="20"/>
              </w:rPr>
            </w:pPr>
          </w:p>
          <w:p w14:paraId="0B3A37ED" w14:textId="1A35E40A" w:rsidR="00EA1446" w:rsidRPr="00FF3F8D" w:rsidRDefault="00EA1446" w:rsidP="00FF3F8D">
            <w:pPr>
              <w:pStyle w:val="ListParagraph"/>
              <w:numPr>
                <w:ilvl w:val="0"/>
                <w:numId w:val="24"/>
              </w:numPr>
              <w:rPr>
                <w:rFonts w:ascii="Century Gothic" w:hAnsi="Century Gothic" w:cs="Arial"/>
                <w:sz w:val="20"/>
                <w:szCs w:val="20"/>
              </w:rPr>
            </w:pPr>
            <w:r w:rsidRPr="00FF3F8D">
              <w:rPr>
                <w:rFonts w:ascii="Century Gothic" w:hAnsi="Century Gothic" w:cs="Arial"/>
                <w:sz w:val="20"/>
                <w:szCs w:val="20"/>
              </w:rPr>
              <w:lastRenderedPageBreak/>
              <w:t xml:space="preserve">Support the ethos of the school by avoiding confrontation, rewarding achievement with praise and </w:t>
            </w:r>
            <w:r w:rsidR="00C87B98" w:rsidRPr="00FF3F8D">
              <w:rPr>
                <w:rFonts w:ascii="Century Gothic" w:hAnsi="Century Gothic" w:cs="Arial"/>
                <w:sz w:val="20"/>
                <w:szCs w:val="20"/>
              </w:rPr>
              <w:t>positivity</w:t>
            </w:r>
            <w:r w:rsidRPr="00FF3F8D">
              <w:rPr>
                <w:rFonts w:ascii="Century Gothic" w:hAnsi="Century Gothic" w:cs="Arial"/>
                <w:sz w:val="20"/>
                <w:szCs w:val="20"/>
              </w:rPr>
              <w:t>.</w:t>
            </w:r>
          </w:p>
          <w:p w14:paraId="53802815" w14:textId="77777777" w:rsidR="00C87B98" w:rsidRPr="00EA1446" w:rsidRDefault="00C87B98" w:rsidP="00EA1446">
            <w:pPr>
              <w:rPr>
                <w:rFonts w:ascii="Century Gothic" w:hAnsi="Century Gothic" w:cs="Arial"/>
                <w:sz w:val="20"/>
                <w:szCs w:val="20"/>
              </w:rPr>
            </w:pPr>
          </w:p>
          <w:p w14:paraId="56FDE099" w14:textId="3C5755B8" w:rsidR="00EA1446" w:rsidRPr="00FF3F8D" w:rsidRDefault="00EA1446" w:rsidP="00FF3F8D">
            <w:pPr>
              <w:pStyle w:val="ListParagraph"/>
              <w:numPr>
                <w:ilvl w:val="0"/>
                <w:numId w:val="24"/>
              </w:numPr>
              <w:rPr>
                <w:rFonts w:ascii="Century Gothic" w:hAnsi="Century Gothic" w:cs="Arial"/>
                <w:sz w:val="20"/>
                <w:szCs w:val="20"/>
              </w:rPr>
            </w:pPr>
            <w:r w:rsidRPr="00FF3F8D">
              <w:rPr>
                <w:rFonts w:ascii="Century Gothic" w:hAnsi="Century Gothic" w:cs="Arial"/>
                <w:sz w:val="20"/>
                <w:szCs w:val="20"/>
              </w:rPr>
              <w:t>Take responsibility for your own professional development and participate in staff training when required. Liaise with the CPD coordinator or SLT about training options available.</w:t>
            </w:r>
          </w:p>
          <w:p w14:paraId="4F9C0945" w14:textId="77777777" w:rsidR="00FF3F8D" w:rsidRDefault="00FF3F8D" w:rsidP="00EA1446">
            <w:pPr>
              <w:rPr>
                <w:rFonts w:ascii="Century Gothic" w:hAnsi="Century Gothic" w:cs="Arial"/>
                <w:sz w:val="20"/>
                <w:szCs w:val="20"/>
              </w:rPr>
            </w:pPr>
          </w:p>
          <w:p w14:paraId="59728E15" w14:textId="5992E6EA" w:rsidR="00EA1446" w:rsidRPr="00FF3F8D" w:rsidRDefault="00EA1446" w:rsidP="00FF3F8D">
            <w:pPr>
              <w:pStyle w:val="ListParagraph"/>
              <w:numPr>
                <w:ilvl w:val="0"/>
                <w:numId w:val="24"/>
              </w:numPr>
              <w:rPr>
                <w:rFonts w:ascii="Century Gothic" w:hAnsi="Century Gothic" w:cs="Arial"/>
                <w:sz w:val="20"/>
                <w:szCs w:val="20"/>
              </w:rPr>
            </w:pPr>
            <w:r w:rsidRPr="00FF3F8D">
              <w:rPr>
                <w:rFonts w:ascii="Century Gothic" w:hAnsi="Century Gothic" w:cs="Arial"/>
                <w:sz w:val="20"/>
                <w:szCs w:val="20"/>
              </w:rPr>
              <w:t>Reflect on your own practice as well as the practices of the school with the aim of improving all that we do.</w:t>
            </w:r>
          </w:p>
          <w:p w14:paraId="1AC1A32F" w14:textId="77777777" w:rsidR="00C87B98" w:rsidRPr="00EA1446" w:rsidRDefault="00C87B98" w:rsidP="00EA1446">
            <w:pPr>
              <w:rPr>
                <w:rFonts w:ascii="Century Gothic" w:hAnsi="Century Gothic" w:cs="Arial"/>
                <w:sz w:val="20"/>
                <w:szCs w:val="20"/>
              </w:rPr>
            </w:pPr>
          </w:p>
          <w:p w14:paraId="740A3215" w14:textId="5CF47519" w:rsidR="004271AB" w:rsidRPr="00FF3F8D" w:rsidRDefault="00EA1446" w:rsidP="00FF3F8D">
            <w:pPr>
              <w:pStyle w:val="ListParagraph"/>
              <w:numPr>
                <w:ilvl w:val="0"/>
                <w:numId w:val="24"/>
              </w:numPr>
              <w:rPr>
                <w:rFonts w:ascii="Century Gothic" w:hAnsi="Century Gothic" w:cs="Arial"/>
                <w:sz w:val="20"/>
                <w:szCs w:val="20"/>
              </w:rPr>
            </w:pPr>
            <w:r w:rsidRPr="00FF3F8D">
              <w:rPr>
                <w:rFonts w:ascii="Century Gothic" w:hAnsi="Century Gothic" w:cs="Arial"/>
                <w:sz w:val="20"/>
                <w:szCs w:val="20"/>
              </w:rPr>
              <w:t xml:space="preserve">Read and adhere to the various policies and priorities of the school as expressed in the School Improvement Plan, the staff handbook. </w:t>
            </w:r>
          </w:p>
          <w:p w14:paraId="46303C0D" w14:textId="77777777" w:rsidR="00C87B98" w:rsidRDefault="00C87B98" w:rsidP="00EA1446">
            <w:pPr>
              <w:rPr>
                <w:rFonts w:ascii="Century Gothic" w:hAnsi="Century Gothic" w:cs="Arial"/>
                <w:sz w:val="20"/>
                <w:szCs w:val="20"/>
              </w:rPr>
            </w:pPr>
          </w:p>
          <w:p w14:paraId="1D0428DA" w14:textId="4F70D5FA" w:rsidR="00EA1446" w:rsidRPr="00FF3F8D" w:rsidRDefault="00EA1446" w:rsidP="00FF3F8D">
            <w:pPr>
              <w:pStyle w:val="ListParagraph"/>
              <w:numPr>
                <w:ilvl w:val="0"/>
                <w:numId w:val="24"/>
              </w:numPr>
              <w:rPr>
                <w:rFonts w:ascii="Century Gothic" w:hAnsi="Century Gothic" w:cs="Arial"/>
                <w:sz w:val="20"/>
                <w:szCs w:val="20"/>
              </w:rPr>
            </w:pPr>
            <w:r w:rsidRPr="00FF3F8D">
              <w:rPr>
                <w:rFonts w:ascii="Century Gothic" w:hAnsi="Century Gothic" w:cs="Arial"/>
                <w:sz w:val="20"/>
                <w:szCs w:val="20"/>
              </w:rPr>
              <w:t>Undertake duties as prescribed within school policies. Ensure that all deadlines are met as published in the school calendar.</w:t>
            </w:r>
          </w:p>
          <w:p w14:paraId="0D56245C" w14:textId="77777777" w:rsidR="00FF3F8D" w:rsidRDefault="00FF3F8D" w:rsidP="00EA1446">
            <w:pPr>
              <w:rPr>
                <w:rFonts w:ascii="Century Gothic" w:hAnsi="Century Gothic" w:cs="Arial"/>
                <w:sz w:val="20"/>
                <w:szCs w:val="20"/>
              </w:rPr>
            </w:pPr>
          </w:p>
          <w:p w14:paraId="439FE71F" w14:textId="52E1F165" w:rsidR="00EA1446" w:rsidRPr="00FF3F8D" w:rsidRDefault="00EA1446" w:rsidP="00FF3F8D">
            <w:pPr>
              <w:pStyle w:val="ListParagraph"/>
              <w:numPr>
                <w:ilvl w:val="0"/>
                <w:numId w:val="24"/>
              </w:numPr>
              <w:rPr>
                <w:rFonts w:ascii="Century Gothic" w:hAnsi="Century Gothic" w:cs="Arial"/>
                <w:sz w:val="20"/>
                <w:szCs w:val="20"/>
              </w:rPr>
            </w:pPr>
            <w:r w:rsidRPr="00FF3F8D">
              <w:rPr>
                <w:rFonts w:ascii="Century Gothic" w:hAnsi="Century Gothic" w:cs="Arial"/>
                <w:sz w:val="20"/>
                <w:szCs w:val="20"/>
              </w:rPr>
              <w:t xml:space="preserve">Undertake professional duties that may be reasonably assigned to you by the Headteacher </w:t>
            </w:r>
          </w:p>
          <w:p w14:paraId="68726561" w14:textId="77777777" w:rsidR="00C87B98" w:rsidRPr="00EA1446" w:rsidRDefault="00C87B98" w:rsidP="00EA1446">
            <w:pPr>
              <w:rPr>
                <w:rFonts w:ascii="Century Gothic" w:hAnsi="Century Gothic" w:cs="Arial"/>
                <w:sz w:val="20"/>
                <w:szCs w:val="20"/>
              </w:rPr>
            </w:pPr>
          </w:p>
          <w:p w14:paraId="2BB27989" w14:textId="55DB4DC9" w:rsidR="00FF3F8D" w:rsidRPr="00FF3F8D" w:rsidRDefault="00FF3F8D" w:rsidP="00FF3F8D">
            <w:pPr>
              <w:pStyle w:val="ListParagraph"/>
              <w:numPr>
                <w:ilvl w:val="0"/>
                <w:numId w:val="24"/>
              </w:numPr>
              <w:rPr>
                <w:rFonts w:ascii="Century Gothic" w:hAnsi="Century Gothic" w:cs="Arial"/>
                <w:sz w:val="20"/>
                <w:szCs w:val="20"/>
              </w:rPr>
            </w:pPr>
            <w:r w:rsidRPr="00FF3F8D">
              <w:rPr>
                <w:rFonts w:ascii="Century Gothic" w:hAnsi="Century Gothic" w:cs="Arial"/>
                <w:sz w:val="20"/>
                <w:szCs w:val="20"/>
              </w:rPr>
              <w:t>B</w:t>
            </w:r>
            <w:r w:rsidR="00EA1446" w:rsidRPr="00FF3F8D">
              <w:rPr>
                <w:rFonts w:ascii="Century Gothic" w:hAnsi="Century Gothic" w:cs="Arial"/>
                <w:sz w:val="20"/>
                <w:szCs w:val="20"/>
              </w:rPr>
              <w:t>e proactive, comply with the school’s Health and safety policy, and undertake risk assessments as appropriate.</w:t>
            </w:r>
          </w:p>
          <w:p w14:paraId="43881733" w14:textId="77777777" w:rsidR="00FF3F8D" w:rsidRDefault="00FF3F8D" w:rsidP="00FF3F8D">
            <w:pPr>
              <w:rPr>
                <w:rFonts w:ascii="Century Gothic" w:hAnsi="Century Gothic" w:cs="Arial"/>
                <w:sz w:val="20"/>
                <w:szCs w:val="20"/>
              </w:rPr>
            </w:pPr>
          </w:p>
          <w:p w14:paraId="1800EA7B" w14:textId="78ED52A2" w:rsidR="00FF3F8D" w:rsidRPr="00FF3F8D" w:rsidRDefault="00FF3F8D" w:rsidP="00FF3F8D">
            <w:pPr>
              <w:pStyle w:val="ListParagraph"/>
              <w:numPr>
                <w:ilvl w:val="0"/>
                <w:numId w:val="24"/>
              </w:numPr>
              <w:rPr>
                <w:rFonts w:ascii="Century Gothic" w:hAnsi="Century Gothic" w:cs="Arial"/>
                <w:sz w:val="20"/>
                <w:szCs w:val="20"/>
              </w:rPr>
            </w:pPr>
            <w:r w:rsidRPr="00FF3F8D">
              <w:rPr>
                <w:rFonts w:ascii="Century Gothic" w:hAnsi="Century Gothic" w:cs="Arial"/>
                <w:sz w:val="20"/>
                <w:szCs w:val="20"/>
              </w:rPr>
              <w:t xml:space="preserve">To hold the Trust and Academy values and attitudes and adopt high standards of professional conduct </w:t>
            </w:r>
          </w:p>
          <w:p w14:paraId="76302E7F" w14:textId="77777777" w:rsidR="00FF3F8D" w:rsidRPr="00FF3F8D" w:rsidRDefault="00FF3F8D" w:rsidP="00FF3F8D">
            <w:pPr>
              <w:rPr>
                <w:rFonts w:ascii="Century Gothic" w:hAnsi="Century Gothic" w:cs="Arial"/>
                <w:sz w:val="20"/>
                <w:szCs w:val="20"/>
              </w:rPr>
            </w:pPr>
          </w:p>
          <w:p w14:paraId="3174B8B8" w14:textId="77777777" w:rsidR="00FF3F8D" w:rsidRPr="00FF3F8D" w:rsidRDefault="00FF3F8D" w:rsidP="00FF3F8D">
            <w:pPr>
              <w:pStyle w:val="ListParagraph"/>
              <w:numPr>
                <w:ilvl w:val="0"/>
                <w:numId w:val="24"/>
              </w:numPr>
              <w:rPr>
                <w:rFonts w:ascii="Century Gothic" w:hAnsi="Century Gothic" w:cs="Arial"/>
                <w:sz w:val="20"/>
                <w:szCs w:val="20"/>
              </w:rPr>
            </w:pPr>
            <w:r w:rsidRPr="00FF3F8D">
              <w:rPr>
                <w:rFonts w:ascii="Century Gothic" w:hAnsi="Century Gothic" w:cs="Arial"/>
                <w:sz w:val="20"/>
                <w:szCs w:val="20"/>
              </w:rPr>
              <w:t>Be aware of and comply with policies and procedures relating to child protection, health, safety and security, confidentiality, equality and diversity and data protection, reporting all concerns to an appropriate person.</w:t>
            </w:r>
          </w:p>
          <w:p w14:paraId="65DF4AFA" w14:textId="77777777" w:rsidR="00FF3F8D" w:rsidRPr="00FF3F8D" w:rsidRDefault="00FF3F8D" w:rsidP="00FF3F8D">
            <w:pPr>
              <w:rPr>
                <w:rFonts w:ascii="Century Gothic" w:hAnsi="Century Gothic" w:cs="Arial"/>
                <w:sz w:val="20"/>
                <w:szCs w:val="20"/>
              </w:rPr>
            </w:pPr>
          </w:p>
          <w:p w14:paraId="424C3462" w14:textId="77777777" w:rsidR="00FF3F8D" w:rsidRPr="00FF3F8D" w:rsidRDefault="00FF3F8D" w:rsidP="00FF3F8D">
            <w:pPr>
              <w:pStyle w:val="ListParagraph"/>
              <w:numPr>
                <w:ilvl w:val="0"/>
                <w:numId w:val="24"/>
              </w:numPr>
              <w:rPr>
                <w:rFonts w:ascii="Century Gothic" w:hAnsi="Century Gothic" w:cs="Arial"/>
                <w:sz w:val="20"/>
                <w:szCs w:val="20"/>
              </w:rPr>
            </w:pPr>
            <w:r w:rsidRPr="00FF3F8D">
              <w:rPr>
                <w:rFonts w:ascii="Century Gothic" w:hAnsi="Century Gothic" w:cs="Arial"/>
                <w:sz w:val="20"/>
                <w:szCs w:val="20"/>
              </w:rPr>
              <w:t xml:space="preserve">•All staff have a duty for safeguarding and promoting the welfare of young people. Staff must be aware of the college procedures for raising concerns about students’ welfare and must report any concern to the designated officers without delay. </w:t>
            </w:r>
          </w:p>
          <w:p w14:paraId="1EF3E156" w14:textId="77777777" w:rsidR="00C87B98" w:rsidRPr="00EA1446" w:rsidRDefault="00C87B98" w:rsidP="00C87B98">
            <w:pPr>
              <w:rPr>
                <w:rFonts w:ascii="Century Gothic" w:hAnsi="Century Gothic" w:cs="Arial"/>
                <w:sz w:val="20"/>
                <w:szCs w:val="20"/>
              </w:rPr>
            </w:pPr>
          </w:p>
        </w:tc>
      </w:tr>
      <w:tr w:rsidR="00EA1446" w:rsidRPr="002C43FB" w14:paraId="629B3B0D" w14:textId="77777777" w:rsidTr="00EA1446">
        <w:trPr>
          <w:trHeight w:val="248"/>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tcPr>
          <w:p w14:paraId="7BB4CFF7" w14:textId="77777777" w:rsidR="00EA1446" w:rsidRPr="00A14958" w:rsidRDefault="00EA1446" w:rsidP="00EA1446">
            <w:pPr>
              <w:spacing w:after="160" w:line="259" w:lineRule="auto"/>
              <w:rPr>
                <w:rFonts w:ascii="Century Gothic" w:hAnsi="Century Gothic" w:cs="Arial"/>
              </w:rPr>
            </w:pPr>
            <w:r w:rsidRPr="00A14958">
              <w:rPr>
                <w:rFonts w:ascii="Century Gothic" w:hAnsi="Century Gothic" w:cs="Arial"/>
              </w:rPr>
              <w:lastRenderedPageBreak/>
              <w:t xml:space="preserve">Other Specific Duties  </w:t>
            </w:r>
          </w:p>
        </w:tc>
      </w:tr>
      <w:tr w:rsidR="00EA1446" w:rsidRPr="002C43FB" w14:paraId="36CFB41F" w14:textId="77777777" w:rsidTr="00A14958">
        <w:trPr>
          <w:trHeight w:val="20"/>
          <w:jc w:val="center"/>
        </w:trPr>
        <w:tc>
          <w:tcPr>
            <w:tcW w:w="10198" w:type="dxa"/>
            <w:tcBorders>
              <w:top w:val="single" w:sz="6" w:space="0" w:color="auto"/>
              <w:left w:val="single" w:sz="6" w:space="0" w:color="auto"/>
              <w:bottom w:val="single" w:sz="6" w:space="0" w:color="auto"/>
              <w:right w:val="single" w:sz="6" w:space="0" w:color="auto"/>
            </w:tcBorders>
          </w:tcPr>
          <w:p w14:paraId="78355961" w14:textId="77777777" w:rsidR="00A14958" w:rsidRDefault="00A14958" w:rsidP="00A14958">
            <w:pPr>
              <w:pStyle w:val="ListParagraph"/>
              <w:numPr>
                <w:ilvl w:val="0"/>
                <w:numId w:val="19"/>
              </w:numPr>
              <w:rPr>
                <w:rFonts w:ascii="Century Gothic" w:eastAsiaTheme="minorHAnsi" w:hAnsi="Century Gothic" w:cs="Arial"/>
                <w:sz w:val="20"/>
                <w:szCs w:val="20"/>
              </w:rPr>
            </w:pPr>
            <w:r w:rsidRPr="00A14958">
              <w:rPr>
                <w:rFonts w:ascii="Century Gothic" w:eastAsiaTheme="minorHAnsi" w:hAnsi="Century Gothic" w:cs="Arial"/>
                <w:sz w:val="20"/>
                <w:szCs w:val="20"/>
              </w:rPr>
              <w:t>To play a full part in the life of the school community, to support its distinctive mission and ethos and to encourage staff and students to follow this example.</w:t>
            </w:r>
          </w:p>
          <w:p w14:paraId="7EF9372D" w14:textId="77777777" w:rsidR="00FF3F8D" w:rsidRPr="00A14958" w:rsidRDefault="00FF3F8D" w:rsidP="00FF3F8D">
            <w:pPr>
              <w:pStyle w:val="ListParagraph"/>
              <w:rPr>
                <w:rFonts w:ascii="Century Gothic" w:eastAsiaTheme="minorHAnsi" w:hAnsi="Century Gothic" w:cs="Arial"/>
                <w:sz w:val="20"/>
                <w:szCs w:val="20"/>
              </w:rPr>
            </w:pPr>
          </w:p>
          <w:p w14:paraId="31B2E184" w14:textId="77777777" w:rsidR="00A14958" w:rsidRDefault="00A14958" w:rsidP="00A14958">
            <w:pPr>
              <w:pStyle w:val="ListParagraph"/>
              <w:numPr>
                <w:ilvl w:val="0"/>
                <w:numId w:val="19"/>
              </w:numPr>
              <w:rPr>
                <w:rFonts w:ascii="Century Gothic" w:eastAsiaTheme="minorHAnsi" w:hAnsi="Century Gothic" w:cs="Arial"/>
                <w:sz w:val="20"/>
                <w:szCs w:val="20"/>
              </w:rPr>
            </w:pPr>
            <w:r w:rsidRPr="00A14958">
              <w:rPr>
                <w:rFonts w:ascii="Century Gothic" w:eastAsiaTheme="minorHAnsi" w:hAnsi="Century Gothic" w:cs="Arial"/>
                <w:sz w:val="20"/>
                <w:szCs w:val="20"/>
              </w:rPr>
              <w:t>To support the school in meeting its legal requirements for worship.</w:t>
            </w:r>
          </w:p>
          <w:p w14:paraId="188F7EF9" w14:textId="77777777" w:rsidR="00FF3F8D" w:rsidRPr="00FF3F8D" w:rsidRDefault="00FF3F8D" w:rsidP="00FF3F8D">
            <w:pPr>
              <w:rPr>
                <w:rFonts w:ascii="Century Gothic" w:hAnsi="Century Gothic" w:cs="Arial"/>
                <w:sz w:val="20"/>
                <w:szCs w:val="20"/>
              </w:rPr>
            </w:pPr>
          </w:p>
          <w:p w14:paraId="3682416C" w14:textId="77777777" w:rsidR="00A14958" w:rsidRDefault="00A14958" w:rsidP="00A14958">
            <w:pPr>
              <w:pStyle w:val="ListParagraph"/>
              <w:numPr>
                <w:ilvl w:val="0"/>
                <w:numId w:val="19"/>
              </w:numPr>
              <w:rPr>
                <w:rFonts w:ascii="Century Gothic" w:eastAsiaTheme="minorHAnsi" w:hAnsi="Century Gothic" w:cs="Arial"/>
                <w:sz w:val="20"/>
                <w:szCs w:val="20"/>
              </w:rPr>
            </w:pPr>
            <w:r w:rsidRPr="00A14958">
              <w:rPr>
                <w:rFonts w:ascii="Century Gothic" w:eastAsiaTheme="minorHAnsi" w:hAnsi="Century Gothic" w:cs="Arial"/>
                <w:sz w:val="20"/>
                <w:szCs w:val="20"/>
              </w:rPr>
              <w:t>To promote actively the school’s corporate policies.</w:t>
            </w:r>
          </w:p>
          <w:p w14:paraId="56A32AC1" w14:textId="77777777" w:rsidR="00FF3F8D" w:rsidRPr="00FF3F8D" w:rsidRDefault="00FF3F8D" w:rsidP="00FF3F8D">
            <w:pPr>
              <w:pStyle w:val="ListParagraph"/>
              <w:rPr>
                <w:rFonts w:ascii="Century Gothic" w:eastAsiaTheme="minorHAnsi" w:hAnsi="Century Gothic" w:cs="Arial"/>
                <w:sz w:val="20"/>
                <w:szCs w:val="20"/>
              </w:rPr>
            </w:pPr>
          </w:p>
          <w:p w14:paraId="4FC51428" w14:textId="3EB7A393" w:rsidR="00FF3F8D" w:rsidRDefault="00FF3F8D" w:rsidP="00A14958">
            <w:pPr>
              <w:pStyle w:val="ListParagraph"/>
              <w:numPr>
                <w:ilvl w:val="0"/>
                <w:numId w:val="19"/>
              </w:numPr>
              <w:rPr>
                <w:rFonts w:ascii="Century Gothic" w:eastAsiaTheme="minorHAnsi" w:hAnsi="Century Gothic" w:cs="Arial"/>
                <w:sz w:val="20"/>
                <w:szCs w:val="20"/>
              </w:rPr>
            </w:pPr>
            <w:r>
              <w:rPr>
                <w:rFonts w:ascii="Century Gothic" w:eastAsiaTheme="minorHAnsi" w:hAnsi="Century Gothic" w:cs="Arial"/>
                <w:sz w:val="20"/>
                <w:szCs w:val="20"/>
              </w:rPr>
              <w:t>To support the effective deployment of staff on duty points at key times throughout the day such as break, lunch and end of the day as needed.</w:t>
            </w:r>
          </w:p>
          <w:p w14:paraId="7507B47B" w14:textId="77777777" w:rsidR="00FF3F8D" w:rsidRPr="00FF3F8D" w:rsidRDefault="00FF3F8D" w:rsidP="00FF3F8D">
            <w:pPr>
              <w:rPr>
                <w:rFonts w:ascii="Century Gothic" w:hAnsi="Century Gothic" w:cs="Arial"/>
                <w:sz w:val="20"/>
                <w:szCs w:val="20"/>
              </w:rPr>
            </w:pPr>
          </w:p>
          <w:p w14:paraId="3E14961D" w14:textId="77777777" w:rsidR="00323EAB" w:rsidRPr="00323EAB" w:rsidRDefault="00A14958" w:rsidP="00323EAB">
            <w:pPr>
              <w:pStyle w:val="ListParagraph"/>
              <w:numPr>
                <w:ilvl w:val="0"/>
                <w:numId w:val="19"/>
              </w:numPr>
              <w:rPr>
                <w:rFonts w:ascii="Century Gothic" w:eastAsiaTheme="minorHAnsi" w:hAnsi="Century Gothic" w:cs="Arial"/>
                <w:sz w:val="20"/>
                <w:szCs w:val="20"/>
              </w:rPr>
            </w:pPr>
            <w:r w:rsidRPr="00A14958">
              <w:rPr>
                <w:rFonts w:ascii="Century Gothic" w:eastAsiaTheme="minorHAnsi" w:hAnsi="Century Gothic" w:cs="Arial"/>
                <w:sz w:val="20"/>
                <w:szCs w:val="20"/>
              </w:rPr>
              <w:t>To undertake any other reasonable duty as specified by the Headteacher not mentioned in the above.</w:t>
            </w:r>
          </w:p>
        </w:tc>
      </w:tr>
      <w:tr w:rsidR="002C43FB" w:rsidRPr="002C43FB" w14:paraId="357D96C8" w14:textId="77777777" w:rsidTr="00A14958">
        <w:trPr>
          <w:trHeight w:val="20"/>
          <w:jc w:val="center"/>
        </w:trPr>
        <w:tc>
          <w:tcPr>
            <w:tcW w:w="10198" w:type="dxa"/>
            <w:tcBorders>
              <w:top w:val="single" w:sz="6" w:space="0" w:color="auto"/>
              <w:left w:val="single" w:sz="6" w:space="0" w:color="auto"/>
              <w:bottom w:val="single" w:sz="6" w:space="0" w:color="auto"/>
              <w:right w:val="single" w:sz="6" w:space="0" w:color="auto"/>
            </w:tcBorders>
            <w:shd w:val="clear" w:color="auto" w:fill="7C1746"/>
            <w:vAlign w:val="center"/>
          </w:tcPr>
          <w:p w14:paraId="593DDE14" w14:textId="77777777" w:rsidR="002C43FB" w:rsidRPr="00A14958" w:rsidRDefault="002C43FB">
            <w:pPr>
              <w:pStyle w:val="PlainText"/>
              <w:rPr>
                <w:rFonts w:ascii="Century Gothic" w:hAnsi="Century Gothic" w:cs="Arial"/>
                <w:iCs/>
                <w:sz w:val="22"/>
                <w:szCs w:val="22"/>
              </w:rPr>
            </w:pPr>
            <w:bookmarkStart w:id="1" w:name="_Hlk141434069"/>
            <w:r w:rsidRPr="00A14958">
              <w:rPr>
                <w:rFonts w:ascii="Century Gothic" w:hAnsi="Century Gothic" w:cs="Arial"/>
                <w:iCs/>
                <w:sz w:val="22"/>
                <w:szCs w:val="22"/>
              </w:rPr>
              <w:t xml:space="preserve">GDPR   </w:t>
            </w:r>
          </w:p>
        </w:tc>
      </w:tr>
      <w:tr w:rsidR="002C43FB" w:rsidRPr="002C43FB" w14:paraId="7743FD85" w14:textId="77777777" w:rsidTr="002C43FB">
        <w:trPr>
          <w:trHeight w:val="248"/>
          <w:jc w:val="center"/>
        </w:trPr>
        <w:tc>
          <w:tcPr>
            <w:tcW w:w="10198" w:type="dxa"/>
            <w:tcBorders>
              <w:top w:val="single" w:sz="6" w:space="0" w:color="auto"/>
              <w:left w:val="single" w:sz="6" w:space="0" w:color="auto"/>
              <w:bottom w:val="single" w:sz="6" w:space="0" w:color="auto"/>
              <w:right w:val="single" w:sz="6" w:space="0" w:color="auto"/>
            </w:tcBorders>
          </w:tcPr>
          <w:p w14:paraId="12F890D6" w14:textId="77777777" w:rsidR="002C43FB" w:rsidRDefault="002C43FB" w:rsidP="002C43FB">
            <w:pPr>
              <w:pStyle w:val="ListParagraph"/>
              <w:numPr>
                <w:ilvl w:val="0"/>
                <w:numId w:val="19"/>
              </w:numPr>
              <w:rPr>
                <w:rFonts w:ascii="Century Gothic" w:hAnsi="Century Gothic" w:cs="Arial"/>
                <w:sz w:val="20"/>
                <w:szCs w:val="20"/>
              </w:rPr>
            </w:pPr>
            <w:r w:rsidRPr="002C43FB">
              <w:rPr>
                <w:rFonts w:ascii="Century Gothic" w:hAnsi="Century Gothic" w:cs="Arial"/>
                <w:sz w:val="20"/>
                <w:szCs w:val="20"/>
              </w:rPr>
              <w:t>To adhere to GDPR and Data Protection Regulations, whilst maintaining confidentiality.</w:t>
            </w:r>
          </w:p>
          <w:p w14:paraId="2E0E579D" w14:textId="77777777" w:rsidR="00FF3F8D" w:rsidRPr="002C43FB" w:rsidRDefault="00FF3F8D" w:rsidP="00FF3F8D">
            <w:pPr>
              <w:pStyle w:val="ListParagraph"/>
              <w:rPr>
                <w:rFonts w:ascii="Century Gothic" w:hAnsi="Century Gothic" w:cs="Arial"/>
                <w:sz w:val="20"/>
                <w:szCs w:val="20"/>
              </w:rPr>
            </w:pPr>
          </w:p>
        </w:tc>
      </w:tr>
      <w:bookmarkEnd w:id="1"/>
    </w:tbl>
    <w:p w14:paraId="0661CF35" w14:textId="77777777" w:rsidR="002C43FB" w:rsidRDefault="002C43FB" w:rsidP="004271AB">
      <w:pPr>
        <w:contextualSpacing/>
        <w:jc w:val="both"/>
        <w:rPr>
          <w:rFonts w:ascii="Century Gothic" w:hAnsi="Century Gothic" w:cs="Arial"/>
          <w:b/>
          <w:sz w:val="20"/>
          <w:szCs w:val="20"/>
        </w:rPr>
      </w:pPr>
    </w:p>
    <w:p w14:paraId="7156C957" w14:textId="77777777" w:rsidR="00EA1446" w:rsidRPr="00A14958" w:rsidRDefault="00EA1446" w:rsidP="004271AB">
      <w:pPr>
        <w:jc w:val="both"/>
        <w:rPr>
          <w:rFonts w:ascii="Century Gothic" w:hAnsi="Century Gothic" w:cs="Arial"/>
          <w:sz w:val="18"/>
          <w:szCs w:val="18"/>
        </w:rPr>
      </w:pPr>
      <w:r w:rsidRPr="00A14958">
        <w:rPr>
          <w:rFonts w:ascii="Century Gothic" w:hAnsi="Century Gothic" w:cs="Arial"/>
          <w:sz w:val="18"/>
          <w:szCs w:val="18"/>
        </w:rPr>
        <w:t>Employees will be expected to comply with any reasonable request from a manager to undertake work of a similar level that is not specified in this job description. Any other reasonable Employees are expected to be courteous to colleagues and provide a welcoming environment to visitors and telephone callers. The school will endeavour to make any necessary reasonable adjustments to the job and the working environment to enable access to employment opportunities for disabled job applicants or continued employment for any employee who develops a disabling condition. Employees are expected to subscribe to the School Improvement Plan.</w:t>
      </w:r>
    </w:p>
    <w:p w14:paraId="29770B70" w14:textId="77777777" w:rsidR="00EA1446" w:rsidRPr="00A14958" w:rsidRDefault="00EA1446" w:rsidP="004271AB">
      <w:pPr>
        <w:jc w:val="both"/>
        <w:rPr>
          <w:rFonts w:ascii="Century Gothic" w:hAnsi="Century Gothic" w:cs="Arial"/>
          <w:sz w:val="18"/>
          <w:szCs w:val="18"/>
        </w:rPr>
      </w:pPr>
    </w:p>
    <w:p w14:paraId="56FE92B1" w14:textId="77777777" w:rsidR="00ED615B" w:rsidRPr="00A14958" w:rsidRDefault="00ED615B" w:rsidP="004271AB">
      <w:pPr>
        <w:jc w:val="both"/>
        <w:rPr>
          <w:rFonts w:ascii="Century Gothic" w:hAnsi="Century Gothic" w:cs="Arial"/>
          <w:sz w:val="18"/>
          <w:szCs w:val="18"/>
        </w:rPr>
      </w:pPr>
      <w:r w:rsidRPr="00A14958">
        <w:rPr>
          <w:rFonts w:ascii="Century Gothic" w:hAnsi="Century Gothic" w:cs="Arial"/>
          <w:sz w:val="18"/>
          <w:szCs w:val="18"/>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7F4E6351" w14:textId="77777777" w:rsidR="00ED615B" w:rsidRPr="00A14958" w:rsidRDefault="00ED615B" w:rsidP="004271AB">
      <w:pPr>
        <w:jc w:val="both"/>
        <w:rPr>
          <w:rFonts w:ascii="Century Gothic" w:hAnsi="Century Gothic" w:cs="Arial"/>
          <w:sz w:val="18"/>
          <w:szCs w:val="18"/>
        </w:rPr>
      </w:pPr>
    </w:p>
    <w:p w14:paraId="7D452484" w14:textId="77777777" w:rsidR="00ED615B" w:rsidRPr="00A14958" w:rsidRDefault="00ED615B" w:rsidP="00A14958">
      <w:pPr>
        <w:jc w:val="both"/>
        <w:rPr>
          <w:rFonts w:ascii="Century Gothic" w:hAnsi="Century Gothic" w:cs="Arial"/>
          <w:sz w:val="18"/>
          <w:szCs w:val="18"/>
        </w:rPr>
      </w:pPr>
      <w:r w:rsidRPr="00A14958">
        <w:rPr>
          <w:rFonts w:ascii="Century Gothic" w:hAnsi="Century Gothic" w:cs="Arial"/>
          <w:sz w:val="18"/>
          <w:szCs w:val="18"/>
        </w:rPr>
        <w:t>Stamford Park Trust is committed to safeguarding and promoting the welfare of children and young people. We expect all staff to share this commitment and to undergo appropriate checks, including an enhanced DBS check.</w:t>
      </w:r>
    </w:p>
    <w:p w14:paraId="6096D32A" w14:textId="77777777" w:rsidR="00A14958" w:rsidRPr="0024047A" w:rsidRDefault="00A14958" w:rsidP="00A14958">
      <w:pPr>
        <w:jc w:val="both"/>
        <w:rPr>
          <w:rFonts w:ascii="Century Gothic" w:hAnsi="Century Gothic" w:cs="Arial"/>
          <w:sz w:val="20"/>
          <w:szCs w:val="20"/>
        </w:rPr>
      </w:pPr>
    </w:p>
    <w:p w14:paraId="152FCBCD" w14:textId="77777777" w:rsidR="00A14958" w:rsidRPr="00A14958" w:rsidRDefault="00ED615B" w:rsidP="00A14958">
      <w:pPr>
        <w:rPr>
          <w:rFonts w:ascii="Century Gothic" w:hAnsi="Century Gothic" w:cs="Arial"/>
          <w:sz w:val="16"/>
          <w:szCs w:val="16"/>
        </w:rPr>
      </w:pPr>
      <w:r w:rsidRPr="00A14958">
        <w:rPr>
          <w:rFonts w:ascii="Century Gothic" w:hAnsi="Century Gothic" w:cs="Arial"/>
          <w:sz w:val="16"/>
          <w:szCs w:val="16"/>
        </w:rPr>
        <w:t>Signed: …………………………………</w:t>
      </w:r>
      <w:r w:rsidR="0024047A" w:rsidRPr="00A14958">
        <w:rPr>
          <w:rFonts w:ascii="Century Gothic" w:hAnsi="Century Gothic" w:cs="Arial"/>
          <w:sz w:val="16"/>
          <w:szCs w:val="16"/>
        </w:rPr>
        <w:t>…………………………</w:t>
      </w:r>
      <w:r w:rsidRPr="00A14958">
        <w:rPr>
          <w:rFonts w:ascii="Century Gothic" w:hAnsi="Century Gothic" w:cs="Arial"/>
          <w:sz w:val="16"/>
          <w:szCs w:val="16"/>
        </w:rPr>
        <w:t>…</w:t>
      </w:r>
      <w:r w:rsidRPr="00A14958">
        <w:rPr>
          <w:rFonts w:ascii="Century Gothic" w:hAnsi="Century Gothic" w:cs="Arial"/>
          <w:sz w:val="16"/>
          <w:szCs w:val="16"/>
        </w:rPr>
        <w:tab/>
      </w:r>
      <w:r w:rsidRPr="00A14958">
        <w:rPr>
          <w:rFonts w:ascii="Century Gothic" w:hAnsi="Century Gothic" w:cs="Arial"/>
          <w:sz w:val="16"/>
          <w:szCs w:val="16"/>
        </w:rPr>
        <w:tab/>
        <w:t>Date: ……………………………….</w:t>
      </w:r>
    </w:p>
    <w:sectPr w:rsidR="00A14958" w:rsidRPr="00A14958" w:rsidSect="004271AB">
      <w:headerReference w:type="default" r:id="rId8"/>
      <w:headerReference w:type="first" r:id="rId9"/>
      <w:footerReference w:type="first" r:id="rId10"/>
      <w:pgSz w:w="11906" w:h="16838"/>
      <w:pgMar w:top="1418" w:right="851" w:bottom="709"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AAFF2" w14:textId="77777777" w:rsidR="0016179A" w:rsidRDefault="0016179A" w:rsidP="00A61CEA">
      <w:r>
        <w:separator/>
      </w:r>
    </w:p>
  </w:endnote>
  <w:endnote w:type="continuationSeparator" w:id="0">
    <w:p w14:paraId="1C4270D2" w14:textId="77777777" w:rsidR="0016179A" w:rsidRDefault="0016179A" w:rsidP="00A6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14AAC" w14:textId="77777777" w:rsidR="00C85275" w:rsidRDefault="00C85275" w:rsidP="00C85275">
    <w:pPr>
      <w:pStyle w:val="BodyText"/>
      <w:contextualSpacing/>
      <w:jc w:val="center"/>
      <w:rPr>
        <w:rFonts w:ascii="Century Gothic" w:hAnsi="Century Gothic" w:cs="Arial"/>
        <w:color w:val="231F20"/>
        <w:spacing w:val="-6"/>
        <w:sz w:val="18"/>
        <w:szCs w:val="16"/>
      </w:rPr>
    </w:pPr>
    <w:r>
      <w:rPr>
        <w:rFonts w:ascii="Century Gothic" w:hAnsi="Century Gothic" w:cs="Arial"/>
        <w:color w:val="231F20"/>
        <w:spacing w:val="-6"/>
        <w:sz w:val="18"/>
        <w:szCs w:val="16"/>
      </w:rPr>
      <w:t xml:space="preserve"> </w:t>
    </w:r>
  </w:p>
  <w:p w14:paraId="55FA95E1" w14:textId="77777777" w:rsidR="00C85275" w:rsidRDefault="00C85275" w:rsidP="00C85275">
    <w:pPr>
      <w:pStyle w:val="Footer"/>
    </w:pPr>
  </w:p>
  <w:p w14:paraId="0954BA13" w14:textId="77777777" w:rsidR="00C85275" w:rsidRDefault="00C85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6CC16" w14:textId="77777777" w:rsidR="0016179A" w:rsidRDefault="0016179A" w:rsidP="00A61CEA">
      <w:r>
        <w:separator/>
      </w:r>
    </w:p>
  </w:footnote>
  <w:footnote w:type="continuationSeparator" w:id="0">
    <w:p w14:paraId="343F16A2" w14:textId="77777777" w:rsidR="0016179A" w:rsidRDefault="0016179A" w:rsidP="00A61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B7258" w14:textId="77777777" w:rsidR="004A7D93" w:rsidRPr="004A7D93" w:rsidRDefault="004A7D93" w:rsidP="004A7D93">
    <w:pPr>
      <w:pStyle w:val="Heading1"/>
      <w:jc w:val="right"/>
      <w:rPr>
        <w:rFonts w:ascii="Century Gothic" w:hAnsi="Century Gothic"/>
        <w:b w:val="0"/>
        <w:sz w:val="2"/>
      </w:rPr>
    </w:pPr>
  </w:p>
  <w:p w14:paraId="4E2E5BC1" w14:textId="77777777" w:rsidR="004A7D93" w:rsidRPr="004A7D93" w:rsidRDefault="004A7D93" w:rsidP="007B543A">
    <w:pPr>
      <w:pStyle w:val="Heading1"/>
      <w:jc w:val="center"/>
      <w:rPr>
        <w:rFonts w:ascii="Century Gothic" w:hAnsi="Century Gothic"/>
        <w:b w:val="0"/>
        <w:color w:val="7C1746"/>
        <w:sz w:val="28"/>
      </w:rPr>
    </w:pPr>
    <w:r w:rsidRPr="004A7D93">
      <w:rPr>
        <w:rFonts w:ascii="Century Gothic" w:hAnsi="Century Gothic"/>
        <w:b w:val="0"/>
        <w:color w:val="7C1746"/>
        <w:sz w:val="48"/>
      </w:rPr>
      <w:t>JOB DESCRIPTION</w:t>
    </w:r>
  </w:p>
  <w:p w14:paraId="6382E762" w14:textId="77777777" w:rsidR="004A7D93" w:rsidRDefault="004A7D93">
    <w:pPr>
      <w:pStyle w:val="Header"/>
    </w:pPr>
    <w:r>
      <w:rPr>
        <w:noProof/>
        <w:lang w:eastAsia="en-GB"/>
      </w:rPr>
      <mc:AlternateContent>
        <mc:Choice Requires="wps">
          <w:drawing>
            <wp:anchor distT="0" distB="0" distL="114300" distR="114300" simplePos="0" relativeHeight="251670528" behindDoc="0" locked="0" layoutInCell="1" allowOverlap="1" wp14:anchorId="1A23ACC5" wp14:editId="65A7C66C">
              <wp:simplePos x="0" y="0"/>
              <wp:positionH relativeFrom="column">
                <wp:posOffset>-140335</wp:posOffset>
              </wp:positionH>
              <wp:positionV relativeFrom="paragraph">
                <wp:posOffset>167640</wp:posOffset>
              </wp:positionV>
              <wp:extent cx="66484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648450" cy="0"/>
                      </a:xfrm>
                      <a:prstGeom prst="line">
                        <a:avLst/>
                      </a:prstGeom>
                      <a:ln w="19050">
                        <a:solidFill>
                          <a:srgbClr val="7C174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0B7786D" id="Straight Connector 1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05pt,13.2pt" to="512.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" strokecolor="#7c1746"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BA58E" w14:textId="77777777" w:rsidR="00C85275" w:rsidRDefault="00C85275">
    <w:pPr>
      <w:pStyle w:val="Header"/>
    </w:pPr>
    <w:r>
      <w:rPr>
        <w:noProof/>
        <w:lang w:eastAsia="en-GB"/>
      </w:rPr>
      <w:drawing>
        <wp:anchor distT="0" distB="0" distL="114300" distR="114300" simplePos="0" relativeHeight="251663360" behindDoc="1" locked="0" layoutInCell="1" allowOverlap="1" wp14:anchorId="70741AA9" wp14:editId="312FC825">
          <wp:simplePos x="0" y="0"/>
          <wp:positionH relativeFrom="column">
            <wp:posOffset>-54610</wp:posOffset>
          </wp:positionH>
          <wp:positionV relativeFrom="paragraph">
            <wp:posOffset>102235</wp:posOffset>
          </wp:positionV>
          <wp:extent cx="6479540" cy="1768475"/>
          <wp:effectExtent l="0" t="0" r="0" b="3175"/>
          <wp:wrapTight wrapText="bothSides">
            <wp:wrapPolygon edited="0">
              <wp:start x="0" y="0"/>
              <wp:lineTo x="0" y="21406"/>
              <wp:lineTo x="21528" y="21406"/>
              <wp:lineTo x="2152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1768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2BD90"/>
    <w:lvl w:ilvl="0">
      <w:numFmt w:val="decimal"/>
      <w:lvlText w:val="*"/>
      <w:lvlJc w:val="left"/>
    </w:lvl>
  </w:abstractNum>
  <w:abstractNum w:abstractNumId="1" w15:restartNumberingAfterBreak="0">
    <w:nsid w:val="00417C37"/>
    <w:multiLevelType w:val="hybridMultilevel"/>
    <w:tmpl w:val="D7601E40"/>
    <w:lvl w:ilvl="0" w:tplc="08090001">
      <w:start w:val="1"/>
      <w:numFmt w:val="bullet"/>
      <w:lvlText w:val=""/>
      <w:lvlJc w:val="left"/>
      <w:pPr>
        <w:ind w:left="3600" w:hanging="360"/>
      </w:pPr>
      <w:rPr>
        <w:rFonts w:ascii="Symbol" w:hAnsi="Symbol"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2521EA"/>
    <w:multiLevelType w:val="hybridMultilevel"/>
    <w:tmpl w:val="6DE0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085E63"/>
    <w:multiLevelType w:val="multilevel"/>
    <w:tmpl w:val="7CA6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0113E"/>
    <w:multiLevelType w:val="hybridMultilevel"/>
    <w:tmpl w:val="3EBE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7455E4"/>
    <w:multiLevelType w:val="hybridMultilevel"/>
    <w:tmpl w:val="B21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D5339"/>
    <w:multiLevelType w:val="multilevel"/>
    <w:tmpl w:val="F342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EE4FFD"/>
    <w:multiLevelType w:val="hybridMultilevel"/>
    <w:tmpl w:val="E26E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06D87"/>
    <w:multiLevelType w:val="hybridMultilevel"/>
    <w:tmpl w:val="42589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AD25EE"/>
    <w:multiLevelType w:val="hybridMultilevel"/>
    <w:tmpl w:val="AB52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1846AF0"/>
    <w:multiLevelType w:val="multilevel"/>
    <w:tmpl w:val="82FA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F1183B"/>
    <w:multiLevelType w:val="hybridMultilevel"/>
    <w:tmpl w:val="9BE2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8B36A6"/>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350C0D"/>
    <w:multiLevelType w:val="hybridMultilevel"/>
    <w:tmpl w:val="015A5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5"/>
  </w:num>
  <w:num w:numId="3">
    <w:abstractNumId w:val="4"/>
  </w:num>
  <w:num w:numId="4">
    <w:abstractNumId w:val="10"/>
  </w:num>
  <w:num w:numId="5">
    <w:abstractNumId w:val="23"/>
  </w:num>
  <w:num w:numId="6">
    <w:abstractNumId w:val="1"/>
  </w:num>
  <w:num w:numId="7">
    <w:abstractNumId w:val="12"/>
  </w:num>
  <w:num w:numId="8">
    <w:abstractNumId w:val="19"/>
  </w:num>
  <w:num w:numId="9">
    <w:abstractNumId w:val="9"/>
  </w:num>
  <w:num w:numId="10">
    <w:abstractNumId w:val="16"/>
  </w:num>
  <w:num w:numId="11">
    <w:abstractNumId w:val="5"/>
  </w:num>
  <w:num w:numId="12">
    <w:abstractNumId w:val="2"/>
  </w:num>
  <w:num w:numId="13">
    <w:abstractNumId w:val="20"/>
  </w:num>
  <w:num w:numId="14">
    <w:abstractNumId w:val="3"/>
  </w:num>
  <w:num w:numId="15">
    <w:abstractNumId w:val="17"/>
  </w:num>
  <w:num w:numId="16">
    <w:abstractNumId w:val="21"/>
  </w:num>
  <w:num w:numId="17">
    <w:abstractNumId w:val="13"/>
  </w:num>
  <w:num w:numId="18">
    <w:abstractNumId w:val="6"/>
  </w:num>
  <w:num w:numId="19">
    <w:abstractNumId w:val="14"/>
  </w:num>
  <w:num w:numId="20">
    <w:abstractNumId w:val="7"/>
  </w:num>
  <w:num w:numId="21">
    <w:abstractNumId w:val="18"/>
  </w:num>
  <w:num w:numId="22">
    <w:abstractNumId w:val="11"/>
  </w:num>
  <w:num w:numId="23">
    <w:abstractNumId w:val="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EA"/>
    <w:rsid w:val="000111C8"/>
    <w:rsid w:val="00015A7A"/>
    <w:rsid w:val="00022724"/>
    <w:rsid w:val="00045362"/>
    <w:rsid w:val="000A5FC0"/>
    <w:rsid w:val="000D1A3F"/>
    <w:rsid w:val="000D4266"/>
    <w:rsid w:val="0016179A"/>
    <w:rsid w:val="00172492"/>
    <w:rsid w:val="00195E53"/>
    <w:rsid w:val="0024047A"/>
    <w:rsid w:val="002C43FB"/>
    <w:rsid w:val="00323EAB"/>
    <w:rsid w:val="0036223B"/>
    <w:rsid w:val="00382340"/>
    <w:rsid w:val="004271AB"/>
    <w:rsid w:val="00435717"/>
    <w:rsid w:val="00463F37"/>
    <w:rsid w:val="004A0684"/>
    <w:rsid w:val="004A7D93"/>
    <w:rsid w:val="004C77AD"/>
    <w:rsid w:val="004F3D6F"/>
    <w:rsid w:val="00576607"/>
    <w:rsid w:val="00591F6E"/>
    <w:rsid w:val="005A06C2"/>
    <w:rsid w:val="005A3D4A"/>
    <w:rsid w:val="0066265C"/>
    <w:rsid w:val="0066533C"/>
    <w:rsid w:val="006D3D4A"/>
    <w:rsid w:val="00757361"/>
    <w:rsid w:val="007B543A"/>
    <w:rsid w:val="00844D25"/>
    <w:rsid w:val="008667F1"/>
    <w:rsid w:val="00870DB8"/>
    <w:rsid w:val="008C2B92"/>
    <w:rsid w:val="008D5DFA"/>
    <w:rsid w:val="0092138A"/>
    <w:rsid w:val="00941E4C"/>
    <w:rsid w:val="009A7181"/>
    <w:rsid w:val="009E79A6"/>
    <w:rsid w:val="00A14958"/>
    <w:rsid w:val="00A61CEA"/>
    <w:rsid w:val="00A77863"/>
    <w:rsid w:val="00AC1035"/>
    <w:rsid w:val="00B2321F"/>
    <w:rsid w:val="00C02349"/>
    <w:rsid w:val="00C45582"/>
    <w:rsid w:val="00C5383C"/>
    <w:rsid w:val="00C73B17"/>
    <w:rsid w:val="00C85275"/>
    <w:rsid w:val="00C86EDB"/>
    <w:rsid w:val="00C87B98"/>
    <w:rsid w:val="00CF5EE4"/>
    <w:rsid w:val="00D43277"/>
    <w:rsid w:val="00D57D75"/>
    <w:rsid w:val="00D65E57"/>
    <w:rsid w:val="00D663C9"/>
    <w:rsid w:val="00DB6EA9"/>
    <w:rsid w:val="00DD48EB"/>
    <w:rsid w:val="00DF3BF3"/>
    <w:rsid w:val="00E021E5"/>
    <w:rsid w:val="00E45194"/>
    <w:rsid w:val="00E52BEB"/>
    <w:rsid w:val="00E61E0C"/>
    <w:rsid w:val="00E676B3"/>
    <w:rsid w:val="00EA1446"/>
    <w:rsid w:val="00EB7B62"/>
    <w:rsid w:val="00ED615B"/>
    <w:rsid w:val="00EF1960"/>
    <w:rsid w:val="00EF4228"/>
    <w:rsid w:val="00F31E49"/>
    <w:rsid w:val="00F513B3"/>
    <w:rsid w:val="00F90906"/>
    <w:rsid w:val="00FB779E"/>
    <w:rsid w:val="00FF3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C9728"/>
  <w15:chartTrackingRefBased/>
  <w15:docId w15:val="{9ACB683F-17F3-9143-828B-58C11744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446"/>
  </w:style>
  <w:style w:type="paragraph" w:styleId="Heading1">
    <w:name w:val="heading 1"/>
    <w:basedOn w:val="Normal"/>
    <w:next w:val="Normal"/>
    <w:link w:val="Heading1Char"/>
    <w:uiPriority w:val="9"/>
    <w:qFormat/>
    <w:rsid w:val="00DD48EB"/>
    <w:pPr>
      <w:keepNext/>
      <w:keepLines/>
      <w:spacing w:before="240"/>
      <w:outlineLvl w:val="0"/>
    </w:pPr>
    <w:rPr>
      <w:rFonts w:eastAsiaTheme="majorEastAsia" w:cstheme="majorBidi"/>
      <w:b/>
      <w:color w:val="7A0843"/>
      <w:sz w:val="44"/>
      <w:szCs w:val="32"/>
    </w:rPr>
  </w:style>
  <w:style w:type="paragraph" w:styleId="Heading2">
    <w:name w:val="heading 2"/>
    <w:basedOn w:val="Normal"/>
    <w:next w:val="Normal"/>
    <w:link w:val="Heading2Char"/>
    <w:uiPriority w:val="9"/>
    <w:unhideWhenUsed/>
    <w:qFormat/>
    <w:rsid w:val="00DD48EB"/>
    <w:pPr>
      <w:keepNext/>
      <w:keepLines/>
      <w:spacing w:before="40"/>
      <w:outlineLvl w:val="1"/>
    </w:pPr>
    <w:rPr>
      <w:rFonts w:eastAsiaTheme="majorEastAsia" w:cstheme="majorBidi"/>
      <w:b/>
      <w:color w:val="944762"/>
      <w:sz w:val="32"/>
      <w:szCs w:val="26"/>
    </w:rPr>
  </w:style>
  <w:style w:type="paragraph" w:styleId="Heading3">
    <w:name w:val="heading 3"/>
    <w:basedOn w:val="Normal"/>
    <w:next w:val="Normal"/>
    <w:link w:val="Heading3Char"/>
    <w:uiPriority w:val="9"/>
    <w:unhideWhenUsed/>
    <w:qFormat/>
    <w:rsid w:val="00DD48EB"/>
    <w:pPr>
      <w:keepNext/>
      <w:keepLines/>
      <w:spacing w:before="40"/>
      <w:outlineLvl w:val="2"/>
    </w:pPr>
    <w:rPr>
      <w:rFonts w:asciiTheme="majorHAnsi" w:eastAsiaTheme="majorEastAsia" w:hAnsiTheme="majorHAnsi" w:cstheme="majorBidi"/>
      <w:color w:val="B17889"/>
      <w:sz w:val="32"/>
      <w:szCs w:val="24"/>
    </w:rPr>
  </w:style>
  <w:style w:type="paragraph" w:styleId="Heading9">
    <w:name w:val="heading 9"/>
    <w:basedOn w:val="Normal"/>
    <w:next w:val="Normal"/>
    <w:link w:val="Heading9Char"/>
    <w:uiPriority w:val="9"/>
    <w:unhideWhenUsed/>
    <w:qFormat/>
    <w:rsid w:val="00C4558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CEA"/>
    <w:pPr>
      <w:tabs>
        <w:tab w:val="center" w:pos="4513"/>
        <w:tab w:val="right" w:pos="9026"/>
      </w:tabs>
    </w:pPr>
  </w:style>
  <w:style w:type="character" w:customStyle="1" w:styleId="HeaderChar">
    <w:name w:val="Header Char"/>
    <w:basedOn w:val="DefaultParagraphFont"/>
    <w:link w:val="Header"/>
    <w:uiPriority w:val="99"/>
    <w:rsid w:val="00A61CEA"/>
  </w:style>
  <w:style w:type="paragraph" w:styleId="Footer">
    <w:name w:val="footer"/>
    <w:basedOn w:val="Normal"/>
    <w:link w:val="FooterChar"/>
    <w:uiPriority w:val="99"/>
    <w:unhideWhenUsed/>
    <w:rsid w:val="00A61CEA"/>
    <w:pPr>
      <w:tabs>
        <w:tab w:val="center" w:pos="4513"/>
        <w:tab w:val="right" w:pos="9026"/>
      </w:tabs>
    </w:pPr>
  </w:style>
  <w:style w:type="character" w:customStyle="1" w:styleId="FooterChar">
    <w:name w:val="Footer Char"/>
    <w:basedOn w:val="DefaultParagraphFont"/>
    <w:link w:val="Footer"/>
    <w:uiPriority w:val="99"/>
    <w:rsid w:val="00A61CEA"/>
  </w:style>
  <w:style w:type="character" w:customStyle="1" w:styleId="Heading1Char">
    <w:name w:val="Heading 1 Char"/>
    <w:basedOn w:val="DefaultParagraphFont"/>
    <w:link w:val="Heading1"/>
    <w:uiPriority w:val="9"/>
    <w:rsid w:val="00DD48EB"/>
    <w:rPr>
      <w:rFonts w:eastAsiaTheme="majorEastAsia" w:cstheme="majorBidi"/>
      <w:b/>
      <w:color w:val="7A0843"/>
      <w:sz w:val="44"/>
      <w:szCs w:val="32"/>
    </w:rPr>
  </w:style>
  <w:style w:type="character" w:customStyle="1" w:styleId="Heading2Char">
    <w:name w:val="Heading 2 Char"/>
    <w:basedOn w:val="DefaultParagraphFont"/>
    <w:link w:val="Heading2"/>
    <w:uiPriority w:val="9"/>
    <w:rsid w:val="00DD48EB"/>
    <w:rPr>
      <w:rFonts w:eastAsiaTheme="majorEastAsia" w:cstheme="majorBidi"/>
      <w:b/>
      <w:color w:val="944762"/>
      <w:sz w:val="32"/>
      <w:szCs w:val="26"/>
    </w:rPr>
  </w:style>
  <w:style w:type="character" w:customStyle="1" w:styleId="Heading3Char">
    <w:name w:val="Heading 3 Char"/>
    <w:basedOn w:val="DefaultParagraphFont"/>
    <w:link w:val="Heading3"/>
    <w:uiPriority w:val="9"/>
    <w:rsid w:val="00DD48EB"/>
    <w:rPr>
      <w:rFonts w:asciiTheme="majorHAnsi" w:eastAsiaTheme="majorEastAsia" w:hAnsiTheme="majorHAnsi" w:cstheme="majorBidi"/>
      <w:color w:val="B17889"/>
      <w:sz w:val="32"/>
      <w:szCs w:val="24"/>
    </w:rPr>
  </w:style>
  <w:style w:type="character" w:customStyle="1" w:styleId="Heading9Char">
    <w:name w:val="Heading 9 Char"/>
    <w:basedOn w:val="DefaultParagraphFont"/>
    <w:link w:val="Heading9"/>
    <w:uiPriority w:val="9"/>
    <w:rsid w:val="00C45582"/>
    <w:rPr>
      <w:rFonts w:asciiTheme="majorHAnsi" w:eastAsiaTheme="majorEastAsia" w:hAnsiTheme="majorHAnsi" w:cstheme="majorBidi"/>
      <w:i/>
      <w:iCs/>
      <w:color w:val="272727" w:themeColor="text1" w:themeTint="D8"/>
      <w:sz w:val="21"/>
      <w:szCs w:val="21"/>
    </w:rPr>
  </w:style>
  <w:style w:type="character" w:styleId="Hyperlink">
    <w:name w:val="Hyperlink"/>
    <w:rsid w:val="00C45582"/>
    <w:rPr>
      <w:color w:val="0000FF"/>
      <w:u w:val="single"/>
    </w:rPr>
  </w:style>
  <w:style w:type="paragraph" w:styleId="Title">
    <w:name w:val="Title"/>
    <w:basedOn w:val="Normal"/>
    <w:link w:val="TitleChar"/>
    <w:qFormat/>
    <w:rsid w:val="00C45582"/>
    <w:pPr>
      <w:jc w:val="center"/>
    </w:pPr>
    <w:rPr>
      <w:rFonts w:ascii="Arial" w:eastAsia="Times New Roman" w:hAnsi="Arial" w:cs="Arial"/>
      <w:b/>
      <w:bCs/>
      <w:sz w:val="20"/>
      <w:szCs w:val="24"/>
    </w:rPr>
  </w:style>
  <w:style w:type="character" w:customStyle="1" w:styleId="TitleChar">
    <w:name w:val="Title Char"/>
    <w:basedOn w:val="DefaultParagraphFont"/>
    <w:link w:val="Title"/>
    <w:rsid w:val="00C45582"/>
    <w:rPr>
      <w:rFonts w:ascii="Arial" w:eastAsia="Times New Roman" w:hAnsi="Arial" w:cs="Arial"/>
      <w:b/>
      <w:bCs/>
      <w:sz w:val="20"/>
      <w:szCs w:val="24"/>
    </w:rPr>
  </w:style>
  <w:style w:type="paragraph" w:styleId="PlainText">
    <w:name w:val="Plain Text"/>
    <w:basedOn w:val="Normal"/>
    <w:link w:val="PlainTextChar"/>
    <w:rsid w:val="00C45582"/>
    <w:pPr>
      <w:overflowPunct w:val="0"/>
      <w:autoSpaceDE w:val="0"/>
      <w:autoSpaceDN w:val="0"/>
      <w:adjustRightInd w:val="0"/>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C45582"/>
    <w:rPr>
      <w:rFonts w:ascii="Courier New" w:eastAsia="Times New Roman" w:hAnsi="Courier New" w:cs="Times New Roman"/>
      <w:sz w:val="20"/>
      <w:szCs w:val="20"/>
      <w:lang w:eastAsia="en-GB"/>
    </w:rPr>
  </w:style>
  <w:style w:type="paragraph" w:styleId="ListParagraph">
    <w:name w:val="List Paragraph"/>
    <w:basedOn w:val="Normal"/>
    <w:uiPriority w:val="34"/>
    <w:qFormat/>
    <w:rsid w:val="00C45582"/>
    <w:pPr>
      <w:spacing w:line="276" w:lineRule="auto"/>
      <w:ind w:left="720"/>
      <w:contextualSpacing/>
    </w:pPr>
    <w:rPr>
      <w:rFonts w:ascii="Calibri" w:eastAsia="Calibri" w:hAnsi="Calibri" w:cs="Times New Roman"/>
    </w:rPr>
  </w:style>
  <w:style w:type="paragraph" w:styleId="BodyText">
    <w:name w:val="Body Text"/>
    <w:basedOn w:val="Normal"/>
    <w:link w:val="BodyTextChar"/>
    <w:qFormat/>
    <w:rsid w:val="00C85275"/>
    <w:pPr>
      <w:widowControl w:val="0"/>
    </w:pPr>
    <w:rPr>
      <w:rFonts w:ascii="Arial Narrow" w:eastAsia="Arial Narrow" w:hAnsi="Arial Narrow" w:cs="Arial Narrow"/>
      <w:sz w:val="17"/>
      <w:szCs w:val="17"/>
      <w:lang w:val="en-US"/>
    </w:rPr>
  </w:style>
  <w:style w:type="character" w:customStyle="1" w:styleId="BodyTextChar">
    <w:name w:val="Body Text Char"/>
    <w:basedOn w:val="DefaultParagraphFont"/>
    <w:link w:val="BodyText"/>
    <w:rsid w:val="00C85275"/>
    <w:rPr>
      <w:rFonts w:ascii="Arial Narrow" w:eastAsia="Arial Narrow" w:hAnsi="Arial Narrow" w:cs="Arial Narrow"/>
      <w:sz w:val="17"/>
      <w:szCs w:val="17"/>
      <w:lang w:val="en-US"/>
    </w:rPr>
  </w:style>
  <w:style w:type="paragraph" w:styleId="BalloonText">
    <w:name w:val="Balloon Text"/>
    <w:basedOn w:val="Normal"/>
    <w:link w:val="BalloonTextChar"/>
    <w:uiPriority w:val="99"/>
    <w:semiHidden/>
    <w:unhideWhenUsed/>
    <w:rsid w:val="00FB77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79E"/>
    <w:rPr>
      <w:rFonts w:ascii="Segoe UI" w:hAnsi="Segoe UI" w:cs="Segoe UI"/>
      <w:sz w:val="18"/>
      <w:szCs w:val="18"/>
    </w:rPr>
  </w:style>
  <w:style w:type="paragraph" w:styleId="BodyTextIndent">
    <w:name w:val="Body Text Indent"/>
    <w:basedOn w:val="Normal"/>
    <w:link w:val="BodyTextIndentChar"/>
    <w:uiPriority w:val="99"/>
    <w:semiHidden/>
    <w:unhideWhenUsed/>
    <w:rsid w:val="002C43FB"/>
    <w:pPr>
      <w:spacing w:after="120"/>
      <w:ind w:left="283"/>
    </w:pPr>
  </w:style>
  <w:style w:type="character" w:customStyle="1" w:styleId="BodyTextIndentChar">
    <w:name w:val="Body Text Indent Char"/>
    <w:basedOn w:val="DefaultParagraphFont"/>
    <w:link w:val="BodyTextIndent"/>
    <w:uiPriority w:val="99"/>
    <w:semiHidden/>
    <w:rsid w:val="002C4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18396">
      <w:bodyDiv w:val="1"/>
      <w:marLeft w:val="0"/>
      <w:marRight w:val="0"/>
      <w:marTop w:val="0"/>
      <w:marBottom w:val="0"/>
      <w:divBdr>
        <w:top w:val="none" w:sz="0" w:space="0" w:color="auto"/>
        <w:left w:val="none" w:sz="0" w:space="0" w:color="auto"/>
        <w:bottom w:val="none" w:sz="0" w:space="0" w:color="auto"/>
        <w:right w:val="none" w:sz="0" w:space="0" w:color="auto"/>
      </w:divBdr>
    </w:div>
    <w:div w:id="1174227083">
      <w:bodyDiv w:val="1"/>
      <w:marLeft w:val="0"/>
      <w:marRight w:val="0"/>
      <w:marTop w:val="0"/>
      <w:marBottom w:val="0"/>
      <w:divBdr>
        <w:top w:val="none" w:sz="0" w:space="0" w:color="auto"/>
        <w:left w:val="none" w:sz="0" w:space="0" w:color="auto"/>
        <w:bottom w:val="none" w:sz="0" w:space="0" w:color="auto"/>
        <w:right w:val="none" w:sz="0" w:space="0" w:color="auto"/>
      </w:divBdr>
    </w:div>
    <w:div w:id="14644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8A9C9-2EC6-4E3F-949E-85FC0285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 Partovnia</cp:lastModifiedBy>
  <cp:revision>2</cp:revision>
  <cp:lastPrinted>2020-02-11T12:15:00Z</cp:lastPrinted>
  <dcterms:created xsi:type="dcterms:W3CDTF">2025-08-18T11:19:00Z</dcterms:created>
  <dcterms:modified xsi:type="dcterms:W3CDTF">2025-08-18T11:19:00Z</dcterms:modified>
</cp:coreProperties>
</file>