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240"/>
        <w:rPr>
          <w:rFonts w:ascii="Arial" w:hAnsi="Arial" w:cs="Arial"/>
          <w:lang w:val="en-US"/>
        </w:rPr>
      </w:pPr>
      <w:bookmarkStart w:id="0" w:name="_GoBack"/>
      <w:bookmarkEnd w:id="0"/>
      <w:r>
        <w:rPr>
          <w:rFonts w:ascii="Arial" w:hAnsi="Arial" w:cs="Arial"/>
          <w:lang w:val="en-US"/>
        </w:rPr>
        <w:t>This person specification lists the qualifications, experience, knowledge, skills, abilities and personal qualities of the person required to undertake the post. It will be used by the school to assist in drawing up a shortlist of candidates for interview, and during the interview/selection process.</w:t>
      </w:r>
    </w:p>
    <w:p>
      <w:pPr>
        <w:spacing w:after="240"/>
        <w:rPr>
          <w:rFonts w:ascii="Arial" w:hAnsi="Arial" w:cs="Arial"/>
          <w:lang w:val="en-US"/>
        </w:rPr>
      </w:pPr>
      <w:r>
        <w:rPr>
          <w:rFonts w:ascii="Arial" w:hAnsi="Arial" w:cs="Arial"/>
          <w:lang w:val="en-US"/>
        </w:rPr>
        <w:t>Applicants should provide evidence to demonstrate their suitability for the position and how they meet the requirements of the person specification in the application form and any supporting statement.</w:t>
      </w:r>
    </w:p>
    <w:p>
      <w:pPr>
        <w:spacing w:after="240"/>
        <w:rPr>
          <w:rFonts w:ascii="Arial" w:hAnsi="Arial" w:cs="Arial"/>
        </w:rPr>
      </w:pPr>
      <w:r>
        <w:rPr>
          <w:rFonts w:ascii="Arial" w:hAnsi="Arial" w:cs="Arial"/>
        </w:rPr>
        <w:t>In your application for the Invigilator position, please demonstrate how you meet the following criteria.</w:t>
      </w:r>
    </w:p>
    <w:p>
      <w:pPr>
        <w:spacing w:after="240"/>
        <w:rPr>
          <w:rFonts w:ascii="Arial" w:hAnsi="Arial" w:cs="Arial"/>
          <w:sz w:val="18"/>
          <w:szCs w:val="18"/>
        </w:rPr>
      </w:pPr>
      <w:r>
        <w:rPr>
          <w:rFonts w:ascii="Arial" w:hAnsi="Arial" w:cs="Arial"/>
          <w:b/>
          <w:sz w:val="18"/>
          <w:szCs w:val="18"/>
        </w:rPr>
        <w:t>Assessment Key:</w:t>
      </w:r>
      <w:r>
        <w:rPr>
          <w:rFonts w:ascii="Arial" w:hAnsi="Arial" w:cs="Arial"/>
          <w:sz w:val="18"/>
          <w:szCs w:val="18"/>
        </w:rPr>
        <w:t xml:space="preserve"> A = Application form and supporting statement, I = Interview, R = References</w:t>
      </w:r>
    </w:p>
    <w:tbl>
      <w:tblPr>
        <w:tblW w:w="10348" w:type="dxa"/>
        <w:tblInd w:w="-8" w:type="dxa"/>
        <w:tblLayout w:type="fixed"/>
        <w:tblCellMar>
          <w:left w:w="0" w:type="dxa"/>
          <w:right w:w="0" w:type="dxa"/>
        </w:tblCellMar>
        <w:tblLook w:val="01E0" w:firstRow="1" w:lastRow="1" w:firstColumn="1" w:lastColumn="1" w:noHBand="0" w:noVBand="0"/>
      </w:tblPr>
      <w:tblGrid>
        <w:gridCol w:w="6379"/>
        <w:gridCol w:w="1985"/>
        <w:gridCol w:w="1984"/>
      </w:tblGrid>
      <w:tr>
        <w:trPr>
          <w:trHeight w:val="386"/>
        </w:trPr>
        <w:tc>
          <w:tcPr>
            <w:tcW w:w="637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192F57"/>
            <w:vAlign w:val="center"/>
          </w:tcPr>
          <w:p>
            <w:pPr>
              <w:pStyle w:val="TableParagraph"/>
              <w:tabs>
                <w:tab w:val="right" w:pos="7513"/>
              </w:tabs>
              <w:spacing w:before="1" w:line="240" w:lineRule="auto"/>
              <w:ind w:left="57" w:right="57"/>
              <w:rPr>
                <w:rFonts w:ascii="Arial" w:hAnsi="Arial" w:cs="Arial"/>
                <w:sz w:val="28"/>
                <w:szCs w:val="28"/>
              </w:rPr>
            </w:pPr>
            <w:bookmarkStart w:id="1" w:name="_Hlk160609445"/>
            <w:r>
              <w:rPr>
                <w:rFonts w:ascii="Arial" w:hAnsi="Arial" w:cs="Arial"/>
                <w:color w:val="FFFFFF" w:themeColor="background1"/>
                <w:sz w:val="28"/>
                <w:szCs w:val="28"/>
              </w:rPr>
              <w:t>Qualifications</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192F57"/>
            <w:vAlign w:val="center"/>
          </w:tcPr>
          <w:p>
            <w:pPr>
              <w:pStyle w:val="TableParagraph"/>
              <w:spacing w:line="240" w:lineRule="auto"/>
              <w:ind w:left="57" w:right="57" w:hanging="8"/>
              <w:jc w:val="center"/>
              <w:rPr>
                <w:rFonts w:ascii="Arial" w:hAnsi="Arial" w:cs="Arial"/>
                <w:sz w:val="20"/>
                <w:szCs w:val="20"/>
              </w:rPr>
            </w:pPr>
            <w:r>
              <w:rPr>
                <w:rFonts w:ascii="Arial" w:hAnsi="Arial" w:cs="Arial"/>
                <w:sz w:val="20"/>
                <w:szCs w:val="20"/>
              </w:rPr>
              <w:t>Essential/Desirable</w:t>
            </w:r>
          </w:p>
        </w:tc>
        <w:tc>
          <w:tcPr>
            <w:tcW w:w="19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192F57"/>
            <w:vAlign w:val="center"/>
          </w:tcPr>
          <w:p>
            <w:pPr>
              <w:pStyle w:val="TableParagraph"/>
              <w:spacing w:line="240" w:lineRule="auto"/>
              <w:ind w:left="57" w:right="57" w:hanging="8"/>
              <w:jc w:val="center"/>
              <w:rPr>
                <w:rFonts w:ascii="Arial" w:hAnsi="Arial" w:cs="Arial"/>
                <w:sz w:val="20"/>
                <w:szCs w:val="20"/>
              </w:rPr>
            </w:pPr>
            <w:r>
              <w:rPr>
                <w:rFonts w:ascii="Arial" w:hAnsi="Arial" w:cs="Arial"/>
                <w:sz w:val="20"/>
                <w:szCs w:val="20"/>
              </w:rPr>
              <w:t>How assessed</w:t>
            </w:r>
          </w:p>
        </w:tc>
      </w:tr>
      <w:bookmarkEnd w:id="1"/>
      <w:tr>
        <w:trPr>
          <w:trHeight w:val="788"/>
        </w:trPr>
        <w:tc>
          <w:tcPr>
            <w:tcW w:w="637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6DED5"/>
            <w:vAlign w:val="center"/>
          </w:tcPr>
          <w:p>
            <w:pPr>
              <w:pStyle w:val="TableParagraph"/>
              <w:spacing w:line="240" w:lineRule="auto"/>
              <w:ind w:left="57" w:right="57"/>
              <w:contextualSpacing/>
              <w:rPr>
                <w:rFonts w:ascii="Arial" w:hAnsi="Arial" w:cs="Arial"/>
                <w:sz w:val="20"/>
                <w:szCs w:val="20"/>
              </w:rPr>
            </w:pPr>
            <w:r>
              <w:rPr>
                <w:rFonts w:ascii="Arial" w:hAnsi="Arial" w:cs="Arial"/>
                <w:sz w:val="20"/>
                <w:szCs w:val="20"/>
              </w:rPr>
              <w:t xml:space="preserve">5 GCSEs at grade C or above including Mathematics and English </w:t>
            </w:r>
            <w:r>
              <w:rPr>
                <w:rFonts w:ascii="Arial" w:hAnsi="Arial" w:cs="Arial"/>
                <w:sz w:val="20"/>
                <w:szCs w:val="20"/>
              </w:rPr>
              <w:br/>
              <w:t>(or equivalent level 2 qualifications)</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6DED5"/>
            <w:vAlign w:val="center"/>
          </w:tcPr>
          <w:p>
            <w:pPr>
              <w:pStyle w:val="TableParagraph"/>
              <w:spacing w:line="240" w:lineRule="auto"/>
              <w:ind w:left="57" w:right="57"/>
              <w:jc w:val="center"/>
              <w:rPr>
                <w:rFonts w:ascii="Arial" w:hAnsi="Arial" w:cs="Arial"/>
                <w:sz w:val="20"/>
                <w:szCs w:val="20"/>
              </w:rPr>
            </w:pPr>
            <w:r>
              <w:rPr>
                <w:rFonts w:ascii="Arial" w:hAnsi="Arial" w:cs="Arial"/>
                <w:sz w:val="20"/>
                <w:szCs w:val="20"/>
              </w:rPr>
              <w:t>D</w:t>
            </w:r>
          </w:p>
        </w:tc>
        <w:tc>
          <w:tcPr>
            <w:tcW w:w="19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6DED5"/>
            <w:vAlign w:val="center"/>
          </w:tcPr>
          <w:p>
            <w:pPr>
              <w:pStyle w:val="TableParagraph"/>
              <w:spacing w:line="240" w:lineRule="auto"/>
              <w:ind w:left="57" w:right="57"/>
              <w:jc w:val="center"/>
              <w:rPr>
                <w:rFonts w:ascii="Arial" w:hAnsi="Arial" w:cs="Arial"/>
                <w:sz w:val="20"/>
                <w:szCs w:val="20"/>
              </w:rPr>
            </w:pPr>
            <w:r>
              <w:rPr>
                <w:rFonts w:ascii="Arial" w:hAnsi="Arial" w:cs="Arial"/>
                <w:sz w:val="20"/>
                <w:szCs w:val="20"/>
              </w:rPr>
              <w:t>A</w:t>
            </w:r>
          </w:p>
        </w:tc>
      </w:tr>
      <w:tr>
        <w:trPr>
          <w:trHeight w:val="386"/>
        </w:trPr>
        <w:tc>
          <w:tcPr>
            <w:tcW w:w="637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192F57"/>
            <w:vAlign w:val="center"/>
          </w:tcPr>
          <w:p>
            <w:pPr>
              <w:pStyle w:val="TableParagraph"/>
              <w:tabs>
                <w:tab w:val="right" w:pos="7513"/>
              </w:tabs>
              <w:spacing w:before="1" w:line="240" w:lineRule="auto"/>
              <w:ind w:left="57" w:right="57"/>
              <w:rPr>
                <w:rFonts w:ascii="Arial" w:hAnsi="Arial" w:cs="Arial"/>
                <w:sz w:val="28"/>
                <w:szCs w:val="28"/>
              </w:rPr>
            </w:pPr>
            <w:r>
              <w:rPr>
                <w:rFonts w:ascii="Arial" w:hAnsi="Arial" w:cs="Arial"/>
                <w:color w:val="FFFFFF" w:themeColor="background1"/>
                <w:sz w:val="28"/>
                <w:szCs w:val="28"/>
              </w:rPr>
              <w:t>Skills/Abilities/Competencies</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192F57"/>
            <w:vAlign w:val="center"/>
          </w:tcPr>
          <w:p>
            <w:pPr>
              <w:pStyle w:val="TableParagraph"/>
              <w:spacing w:line="240" w:lineRule="auto"/>
              <w:ind w:left="57" w:right="57" w:hanging="8"/>
              <w:jc w:val="center"/>
              <w:rPr>
                <w:rFonts w:ascii="Arial" w:hAnsi="Arial" w:cs="Arial"/>
                <w:sz w:val="20"/>
                <w:szCs w:val="20"/>
              </w:rPr>
            </w:pPr>
            <w:r>
              <w:rPr>
                <w:rFonts w:ascii="Arial" w:hAnsi="Arial" w:cs="Arial"/>
                <w:sz w:val="20"/>
                <w:szCs w:val="20"/>
              </w:rPr>
              <w:t>Essential/Desirable</w:t>
            </w:r>
          </w:p>
        </w:tc>
        <w:tc>
          <w:tcPr>
            <w:tcW w:w="19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192F57"/>
            <w:vAlign w:val="center"/>
          </w:tcPr>
          <w:p>
            <w:pPr>
              <w:pStyle w:val="TableParagraph"/>
              <w:spacing w:line="240" w:lineRule="auto"/>
              <w:ind w:left="57" w:right="57" w:hanging="8"/>
              <w:jc w:val="center"/>
              <w:rPr>
                <w:rFonts w:ascii="Arial" w:hAnsi="Arial" w:cs="Arial"/>
                <w:sz w:val="20"/>
                <w:szCs w:val="20"/>
              </w:rPr>
            </w:pPr>
            <w:r>
              <w:rPr>
                <w:rFonts w:ascii="Arial" w:hAnsi="Arial" w:cs="Arial"/>
                <w:sz w:val="20"/>
                <w:szCs w:val="20"/>
              </w:rPr>
              <w:t>How assessed</w:t>
            </w:r>
          </w:p>
        </w:tc>
      </w:tr>
      <w:tr>
        <w:trPr>
          <w:trHeight w:val="340"/>
        </w:trPr>
        <w:tc>
          <w:tcPr>
            <w:tcW w:w="637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6DED5"/>
            <w:vAlign w:val="center"/>
          </w:tcPr>
          <w:p>
            <w:pPr>
              <w:tabs>
                <w:tab w:val="left" w:pos="1440"/>
                <w:tab w:val="left" w:pos="8820"/>
              </w:tabs>
              <w:spacing w:before="40" w:after="40" w:line="240" w:lineRule="auto"/>
              <w:ind w:left="57"/>
              <w:rPr>
                <w:rFonts w:ascii="Arial" w:eastAsia="Calibri" w:hAnsi="Arial" w:cs="Arial"/>
                <w:sz w:val="20"/>
                <w:lang w:eastAsia="en-GB"/>
              </w:rPr>
            </w:pPr>
            <w:r>
              <w:rPr>
                <w:rFonts w:ascii="Arial" w:eastAsia="Calibri" w:hAnsi="Arial" w:cs="Arial"/>
                <w:sz w:val="20"/>
                <w:lang w:eastAsia="en-GB"/>
              </w:rPr>
              <w:t>Ability to co-operate and collaborate with school staff</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6DED5"/>
            <w:vAlign w:val="center"/>
          </w:tcPr>
          <w:p>
            <w:pPr>
              <w:pStyle w:val="TableParagraph"/>
              <w:spacing w:line="240" w:lineRule="auto"/>
              <w:ind w:left="57" w:right="57"/>
              <w:jc w:val="center"/>
              <w:rPr>
                <w:rFonts w:ascii="Arial" w:hAnsi="Arial" w:cs="Arial"/>
                <w:sz w:val="20"/>
                <w:szCs w:val="20"/>
              </w:rPr>
            </w:pPr>
            <w:r>
              <w:rPr>
                <w:rFonts w:ascii="Arial" w:hAnsi="Arial" w:cs="Arial"/>
                <w:sz w:val="20"/>
                <w:szCs w:val="20"/>
              </w:rPr>
              <w:t>E</w:t>
            </w:r>
          </w:p>
        </w:tc>
        <w:tc>
          <w:tcPr>
            <w:tcW w:w="19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6DED5"/>
            <w:vAlign w:val="center"/>
          </w:tcPr>
          <w:p>
            <w:pPr>
              <w:pStyle w:val="TableParagraph"/>
              <w:spacing w:line="240" w:lineRule="auto"/>
              <w:ind w:left="57" w:right="57"/>
              <w:jc w:val="center"/>
              <w:rPr>
                <w:rFonts w:ascii="Arial" w:hAnsi="Arial" w:cs="Arial"/>
                <w:sz w:val="20"/>
                <w:szCs w:val="20"/>
              </w:rPr>
            </w:pPr>
            <w:r>
              <w:rPr>
                <w:rFonts w:ascii="Arial" w:hAnsi="Arial" w:cs="Arial"/>
                <w:sz w:val="20"/>
                <w:szCs w:val="20"/>
              </w:rPr>
              <w:t>A, I, R</w:t>
            </w:r>
          </w:p>
        </w:tc>
      </w:tr>
      <w:tr>
        <w:trPr>
          <w:trHeight w:val="340"/>
        </w:trPr>
        <w:tc>
          <w:tcPr>
            <w:tcW w:w="637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pPr>
              <w:pStyle w:val="TableParagraph"/>
              <w:spacing w:line="240" w:lineRule="auto"/>
              <w:ind w:left="57" w:right="57"/>
              <w:rPr>
                <w:rFonts w:ascii="Arial" w:hAnsi="Arial" w:cs="Arial"/>
                <w:sz w:val="20"/>
                <w:szCs w:val="20"/>
              </w:rPr>
            </w:pPr>
            <w:r>
              <w:rPr>
                <w:rFonts w:ascii="Arial" w:hAnsi="Arial" w:cs="Arial"/>
                <w:sz w:val="20"/>
                <w:lang w:eastAsia="en-GB"/>
              </w:rPr>
              <w:t>Ability to follow written procedures to carry out tasks</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pPr>
              <w:pStyle w:val="TableParagraph"/>
              <w:spacing w:line="240" w:lineRule="auto"/>
              <w:ind w:left="57" w:right="57"/>
              <w:jc w:val="center"/>
              <w:rPr>
                <w:rFonts w:ascii="Arial" w:hAnsi="Arial" w:cs="Arial"/>
                <w:sz w:val="20"/>
                <w:szCs w:val="20"/>
              </w:rPr>
            </w:pPr>
            <w:r>
              <w:rPr>
                <w:rFonts w:ascii="Arial" w:hAnsi="Arial" w:cs="Arial"/>
                <w:sz w:val="20"/>
                <w:szCs w:val="20"/>
              </w:rPr>
              <w:t>E</w:t>
            </w:r>
          </w:p>
        </w:tc>
        <w:tc>
          <w:tcPr>
            <w:tcW w:w="19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pPr>
              <w:pStyle w:val="TableParagraph"/>
              <w:spacing w:line="240" w:lineRule="auto"/>
              <w:ind w:left="57" w:right="57"/>
              <w:jc w:val="center"/>
              <w:rPr>
                <w:rFonts w:ascii="Arial" w:hAnsi="Arial" w:cs="Arial"/>
                <w:sz w:val="20"/>
                <w:szCs w:val="20"/>
              </w:rPr>
            </w:pPr>
            <w:r>
              <w:rPr>
                <w:rFonts w:ascii="Arial" w:hAnsi="Arial" w:cs="Arial"/>
                <w:sz w:val="20"/>
                <w:szCs w:val="20"/>
              </w:rPr>
              <w:t>A, I, R</w:t>
            </w:r>
          </w:p>
        </w:tc>
      </w:tr>
      <w:tr>
        <w:trPr>
          <w:trHeight w:val="340"/>
        </w:trPr>
        <w:tc>
          <w:tcPr>
            <w:tcW w:w="637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6DED5"/>
            <w:vAlign w:val="center"/>
          </w:tcPr>
          <w:p>
            <w:pPr>
              <w:pStyle w:val="TableParagraph"/>
              <w:spacing w:line="240" w:lineRule="auto"/>
              <w:ind w:left="57" w:right="57"/>
              <w:rPr>
                <w:rFonts w:ascii="Arial" w:hAnsi="Arial" w:cs="Arial"/>
                <w:sz w:val="20"/>
                <w:lang w:eastAsia="en-GB"/>
              </w:rPr>
            </w:pPr>
            <w:r>
              <w:rPr>
                <w:rFonts w:ascii="Arial" w:hAnsi="Arial" w:cs="Arial"/>
                <w:sz w:val="20"/>
                <w:lang w:eastAsia="en-GB"/>
              </w:rPr>
              <w:t>Awareness of data protection issues</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6DED5"/>
            <w:vAlign w:val="center"/>
          </w:tcPr>
          <w:p>
            <w:pPr>
              <w:pStyle w:val="TableParagraph"/>
              <w:spacing w:line="240" w:lineRule="auto"/>
              <w:ind w:left="57" w:right="57"/>
              <w:jc w:val="center"/>
              <w:rPr>
                <w:rFonts w:ascii="Arial" w:hAnsi="Arial" w:cs="Arial"/>
                <w:sz w:val="20"/>
                <w:szCs w:val="20"/>
              </w:rPr>
            </w:pPr>
            <w:r>
              <w:rPr>
                <w:rFonts w:ascii="Arial" w:hAnsi="Arial" w:cs="Arial"/>
                <w:sz w:val="20"/>
                <w:szCs w:val="20"/>
              </w:rPr>
              <w:t>E</w:t>
            </w:r>
          </w:p>
        </w:tc>
        <w:tc>
          <w:tcPr>
            <w:tcW w:w="19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6DED5"/>
            <w:vAlign w:val="center"/>
          </w:tcPr>
          <w:p>
            <w:pPr>
              <w:pStyle w:val="TableParagraph"/>
              <w:spacing w:line="240" w:lineRule="auto"/>
              <w:ind w:left="57" w:right="57"/>
              <w:jc w:val="center"/>
              <w:rPr>
                <w:rFonts w:ascii="Arial" w:hAnsi="Arial" w:cs="Arial"/>
                <w:sz w:val="20"/>
                <w:szCs w:val="20"/>
              </w:rPr>
            </w:pPr>
            <w:r>
              <w:rPr>
                <w:rFonts w:ascii="Arial" w:hAnsi="Arial" w:cs="Arial"/>
                <w:sz w:val="20"/>
                <w:szCs w:val="20"/>
              </w:rPr>
              <w:t>A, I, R</w:t>
            </w:r>
          </w:p>
        </w:tc>
      </w:tr>
      <w:tr>
        <w:trPr>
          <w:trHeight w:val="340"/>
        </w:trPr>
        <w:tc>
          <w:tcPr>
            <w:tcW w:w="637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pPr>
              <w:pStyle w:val="TableParagraph"/>
              <w:spacing w:line="240" w:lineRule="auto"/>
              <w:ind w:left="57" w:right="57"/>
              <w:rPr>
                <w:rFonts w:ascii="Arial" w:hAnsi="Arial" w:cs="Arial"/>
                <w:sz w:val="20"/>
                <w:lang w:eastAsia="en-GB"/>
              </w:rPr>
            </w:pPr>
            <w:r>
              <w:rPr>
                <w:rFonts w:ascii="Arial" w:hAnsi="Arial" w:cs="Arial"/>
                <w:sz w:val="20"/>
                <w:lang w:eastAsia="en-GB"/>
              </w:rPr>
              <w:t>Meticulous attention to detail</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pPr>
              <w:pStyle w:val="TableParagraph"/>
              <w:spacing w:line="240" w:lineRule="auto"/>
              <w:ind w:left="57" w:right="57"/>
              <w:jc w:val="center"/>
              <w:rPr>
                <w:rFonts w:ascii="Arial" w:hAnsi="Arial" w:cs="Arial"/>
                <w:sz w:val="20"/>
                <w:szCs w:val="20"/>
              </w:rPr>
            </w:pPr>
            <w:r>
              <w:rPr>
                <w:rFonts w:ascii="Arial" w:hAnsi="Arial" w:cs="Arial"/>
                <w:sz w:val="20"/>
                <w:szCs w:val="20"/>
              </w:rPr>
              <w:t>E</w:t>
            </w:r>
          </w:p>
        </w:tc>
        <w:tc>
          <w:tcPr>
            <w:tcW w:w="19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pPr>
              <w:pStyle w:val="TableParagraph"/>
              <w:spacing w:line="240" w:lineRule="auto"/>
              <w:ind w:left="57" w:right="57"/>
              <w:jc w:val="center"/>
              <w:rPr>
                <w:rFonts w:ascii="Arial" w:hAnsi="Arial" w:cs="Arial"/>
                <w:sz w:val="20"/>
                <w:szCs w:val="20"/>
              </w:rPr>
            </w:pPr>
            <w:r>
              <w:rPr>
                <w:rFonts w:ascii="Arial" w:hAnsi="Arial" w:cs="Arial"/>
                <w:sz w:val="20"/>
                <w:szCs w:val="20"/>
              </w:rPr>
              <w:t>A, I, R</w:t>
            </w:r>
          </w:p>
        </w:tc>
      </w:tr>
      <w:tr>
        <w:trPr>
          <w:trHeight w:val="385"/>
        </w:trPr>
        <w:tc>
          <w:tcPr>
            <w:tcW w:w="637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192F57"/>
            <w:vAlign w:val="center"/>
          </w:tcPr>
          <w:p>
            <w:pPr>
              <w:pStyle w:val="TableParagraph"/>
              <w:tabs>
                <w:tab w:val="right" w:pos="7513"/>
              </w:tabs>
              <w:spacing w:before="1" w:line="240" w:lineRule="auto"/>
              <w:ind w:left="57" w:right="57"/>
              <w:rPr>
                <w:rFonts w:ascii="Arial" w:hAnsi="Arial" w:cs="Arial"/>
                <w:sz w:val="28"/>
                <w:szCs w:val="28"/>
              </w:rPr>
            </w:pPr>
            <w:r>
              <w:rPr>
                <w:rFonts w:ascii="Arial" w:hAnsi="Arial" w:cs="Arial"/>
                <w:color w:val="FFFFFF" w:themeColor="background1"/>
                <w:sz w:val="28"/>
                <w:szCs w:val="28"/>
              </w:rPr>
              <w:t>Personal Qualities/Attributes/Attitude</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192F57"/>
            <w:vAlign w:val="center"/>
          </w:tcPr>
          <w:p>
            <w:pPr>
              <w:pStyle w:val="TableParagraph"/>
              <w:spacing w:line="240" w:lineRule="auto"/>
              <w:ind w:left="57" w:right="57" w:hanging="8"/>
              <w:jc w:val="center"/>
              <w:rPr>
                <w:rFonts w:ascii="Arial" w:hAnsi="Arial" w:cs="Arial"/>
                <w:sz w:val="20"/>
                <w:szCs w:val="20"/>
              </w:rPr>
            </w:pPr>
            <w:r>
              <w:rPr>
                <w:rFonts w:ascii="Arial" w:hAnsi="Arial" w:cs="Arial"/>
                <w:sz w:val="20"/>
                <w:szCs w:val="20"/>
              </w:rPr>
              <w:t>Essential/Desirable</w:t>
            </w:r>
          </w:p>
        </w:tc>
        <w:tc>
          <w:tcPr>
            <w:tcW w:w="19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192F57"/>
            <w:vAlign w:val="center"/>
          </w:tcPr>
          <w:p>
            <w:pPr>
              <w:pStyle w:val="TableParagraph"/>
              <w:spacing w:line="240" w:lineRule="auto"/>
              <w:ind w:left="57" w:right="57" w:hanging="8"/>
              <w:jc w:val="center"/>
              <w:rPr>
                <w:rFonts w:ascii="Arial" w:hAnsi="Arial" w:cs="Arial"/>
                <w:sz w:val="20"/>
                <w:szCs w:val="20"/>
              </w:rPr>
            </w:pPr>
            <w:r>
              <w:rPr>
                <w:rFonts w:ascii="Arial" w:hAnsi="Arial" w:cs="Arial"/>
                <w:sz w:val="20"/>
                <w:szCs w:val="20"/>
              </w:rPr>
              <w:t>How assessed</w:t>
            </w:r>
          </w:p>
        </w:tc>
      </w:tr>
      <w:tr>
        <w:trPr>
          <w:trHeight w:val="340"/>
        </w:trPr>
        <w:tc>
          <w:tcPr>
            <w:tcW w:w="6379" w:type="dxa"/>
            <w:tcBorders>
              <w:top w:val="single" w:sz="6" w:space="0" w:color="000000" w:themeColor="text1"/>
              <w:left w:val="single" w:sz="6" w:space="0" w:color="auto"/>
              <w:bottom w:val="single" w:sz="6" w:space="0" w:color="auto"/>
              <w:right w:val="single" w:sz="6" w:space="0" w:color="auto"/>
            </w:tcBorders>
            <w:shd w:val="clear" w:color="auto" w:fill="E6DED5"/>
            <w:vAlign w:val="center"/>
          </w:tcPr>
          <w:p>
            <w:pPr>
              <w:pStyle w:val="TableParagraph"/>
              <w:spacing w:line="240" w:lineRule="auto"/>
              <w:ind w:left="57" w:right="57"/>
              <w:rPr>
                <w:rFonts w:ascii="Arial" w:hAnsi="Arial" w:cs="Arial"/>
                <w:sz w:val="20"/>
                <w:szCs w:val="20"/>
              </w:rPr>
            </w:pPr>
            <w:r>
              <w:rPr>
                <w:rFonts w:ascii="Arial" w:hAnsi="Arial" w:cs="Arial"/>
                <w:sz w:val="20"/>
                <w:lang w:eastAsia="en-GB"/>
              </w:rPr>
              <w:t>High level of security/confidentiality awareness</w:t>
            </w:r>
          </w:p>
        </w:tc>
        <w:tc>
          <w:tcPr>
            <w:tcW w:w="1985" w:type="dxa"/>
            <w:tcBorders>
              <w:top w:val="single" w:sz="6" w:space="0" w:color="000000" w:themeColor="text1"/>
              <w:left w:val="single" w:sz="6" w:space="0" w:color="auto"/>
              <w:bottom w:val="single" w:sz="6" w:space="0" w:color="auto"/>
              <w:right w:val="single" w:sz="6" w:space="0" w:color="auto"/>
            </w:tcBorders>
            <w:shd w:val="clear" w:color="auto" w:fill="E6DED5"/>
            <w:vAlign w:val="center"/>
          </w:tcPr>
          <w:p>
            <w:pPr>
              <w:pStyle w:val="TableParagraph"/>
              <w:spacing w:line="240" w:lineRule="auto"/>
              <w:ind w:left="57" w:right="57"/>
              <w:jc w:val="center"/>
              <w:rPr>
                <w:rFonts w:ascii="Arial" w:hAnsi="Arial" w:cs="Arial"/>
                <w:sz w:val="20"/>
                <w:szCs w:val="20"/>
              </w:rPr>
            </w:pPr>
            <w:r>
              <w:rPr>
                <w:rFonts w:ascii="Arial" w:hAnsi="Arial" w:cs="Arial"/>
                <w:sz w:val="20"/>
                <w:szCs w:val="20"/>
              </w:rPr>
              <w:t>E</w:t>
            </w:r>
          </w:p>
        </w:tc>
        <w:tc>
          <w:tcPr>
            <w:tcW w:w="1984" w:type="dxa"/>
            <w:tcBorders>
              <w:top w:val="single" w:sz="6" w:space="0" w:color="000000" w:themeColor="text1"/>
              <w:left w:val="single" w:sz="6" w:space="0" w:color="auto"/>
              <w:bottom w:val="single" w:sz="6" w:space="0" w:color="auto"/>
              <w:right w:val="single" w:sz="6" w:space="0" w:color="auto"/>
            </w:tcBorders>
            <w:shd w:val="clear" w:color="auto" w:fill="E6DED5"/>
            <w:vAlign w:val="center"/>
          </w:tcPr>
          <w:p>
            <w:pPr>
              <w:pStyle w:val="TableParagraph"/>
              <w:spacing w:line="240" w:lineRule="auto"/>
              <w:ind w:left="57" w:right="57"/>
              <w:jc w:val="center"/>
              <w:rPr>
                <w:rFonts w:ascii="Arial" w:hAnsi="Arial" w:cs="Arial"/>
                <w:sz w:val="20"/>
                <w:szCs w:val="20"/>
              </w:rPr>
            </w:pPr>
            <w:r>
              <w:rPr>
                <w:rFonts w:ascii="Arial" w:hAnsi="Arial" w:cs="Arial"/>
                <w:sz w:val="20"/>
                <w:szCs w:val="20"/>
              </w:rPr>
              <w:t>A, I, R</w:t>
            </w:r>
          </w:p>
        </w:tc>
      </w:tr>
      <w:tr>
        <w:trPr>
          <w:trHeight w:val="340"/>
        </w:trPr>
        <w:tc>
          <w:tcPr>
            <w:tcW w:w="6379" w:type="dxa"/>
            <w:tcBorders>
              <w:top w:val="single" w:sz="6" w:space="0" w:color="auto"/>
              <w:left w:val="single" w:sz="6" w:space="0" w:color="auto"/>
              <w:bottom w:val="single" w:sz="6" w:space="0" w:color="auto"/>
              <w:right w:val="single" w:sz="6" w:space="0" w:color="auto"/>
            </w:tcBorders>
            <w:shd w:val="clear" w:color="auto" w:fill="auto"/>
            <w:vAlign w:val="center"/>
          </w:tcPr>
          <w:p>
            <w:pPr>
              <w:numPr>
                <w:ilvl w:val="0"/>
                <w:numId w:val="28"/>
              </w:numPr>
              <w:tabs>
                <w:tab w:val="left" w:pos="1440"/>
                <w:tab w:val="left" w:pos="8820"/>
              </w:tabs>
              <w:spacing w:before="40" w:after="40" w:line="240" w:lineRule="auto"/>
              <w:ind w:left="56" w:hanging="357"/>
              <w:rPr>
                <w:rFonts w:ascii="Arial" w:eastAsia="Calibri" w:hAnsi="Arial" w:cs="Arial"/>
                <w:sz w:val="20"/>
                <w:lang w:eastAsia="en-GB"/>
              </w:rPr>
            </w:pPr>
            <w:r>
              <w:rPr>
                <w:rFonts w:ascii="Arial" w:eastAsia="Calibri" w:hAnsi="Arial" w:cs="Arial"/>
                <w:sz w:val="20"/>
                <w:lang w:eastAsia="en-GB"/>
              </w:rPr>
              <w:t>High level of customer care awareness</w:t>
            </w:r>
          </w:p>
        </w:tc>
        <w:tc>
          <w:tcPr>
            <w:tcW w:w="1985" w:type="dxa"/>
            <w:tcBorders>
              <w:top w:val="single" w:sz="6" w:space="0" w:color="auto"/>
              <w:left w:val="single" w:sz="6" w:space="0" w:color="auto"/>
              <w:bottom w:val="single" w:sz="6" w:space="0" w:color="auto"/>
              <w:right w:val="single" w:sz="6" w:space="0" w:color="auto"/>
            </w:tcBorders>
            <w:shd w:val="clear" w:color="auto" w:fill="auto"/>
            <w:vAlign w:val="center"/>
          </w:tcPr>
          <w:p>
            <w:pPr>
              <w:pStyle w:val="TableParagraph"/>
              <w:spacing w:line="240" w:lineRule="auto"/>
              <w:ind w:left="57" w:right="57"/>
              <w:jc w:val="center"/>
              <w:rPr>
                <w:rFonts w:ascii="Arial" w:hAnsi="Arial" w:cs="Arial"/>
                <w:sz w:val="20"/>
                <w:szCs w:val="20"/>
              </w:rPr>
            </w:pPr>
            <w:r>
              <w:rPr>
                <w:rFonts w:ascii="Arial" w:hAnsi="Arial" w:cs="Arial"/>
                <w:sz w:val="20"/>
                <w:szCs w:val="20"/>
              </w:rPr>
              <w:t>E</w:t>
            </w:r>
          </w:p>
        </w:tc>
        <w:tc>
          <w:tcPr>
            <w:tcW w:w="1984" w:type="dxa"/>
            <w:tcBorders>
              <w:top w:val="single" w:sz="6" w:space="0" w:color="auto"/>
              <w:left w:val="single" w:sz="6" w:space="0" w:color="auto"/>
              <w:bottom w:val="single" w:sz="6" w:space="0" w:color="auto"/>
              <w:right w:val="single" w:sz="6" w:space="0" w:color="auto"/>
            </w:tcBorders>
            <w:shd w:val="clear" w:color="auto" w:fill="auto"/>
            <w:vAlign w:val="center"/>
          </w:tcPr>
          <w:p>
            <w:pPr>
              <w:pStyle w:val="TableParagraph"/>
              <w:spacing w:line="240" w:lineRule="auto"/>
              <w:ind w:left="57" w:right="57"/>
              <w:jc w:val="center"/>
              <w:rPr>
                <w:rFonts w:ascii="Arial" w:hAnsi="Arial" w:cs="Arial"/>
                <w:sz w:val="20"/>
                <w:szCs w:val="20"/>
              </w:rPr>
            </w:pPr>
            <w:r>
              <w:rPr>
                <w:rFonts w:ascii="Arial" w:hAnsi="Arial" w:cs="Arial"/>
                <w:sz w:val="20"/>
                <w:szCs w:val="20"/>
              </w:rPr>
              <w:t>A, I, R</w:t>
            </w:r>
          </w:p>
        </w:tc>
      </w:tr>
      <w:tr>
        <w:trPr>
          <w:trHeight w:val="340"/>
        </w:trPr>
        <w:tc>
          <w:tcPr>
            <w:tcW w:w="6379" w:type="dxa"/>
            <w:tcBorders>
              <w:top w:val="single" w:sz="6" w:space="0" w:color="auto"/>
              <w:left w:val="single" w:sz="6" w:space="0" w:color="auto"/>
              <w:bottom w:val="single" w:sz="6" w:space="0" w:color="auto"/>
              <w:right w:val="single" w:sz="6" w:space="0" w:color="auto"/>
            </w:tcBorders>
            <w:shd w:val="clear" w:color="auto" w:fill="E6DED5"/>
            <w:vAlign w:val="center"/>
          </w:tcPr>
          <w:p>
            <w:pPr>
              <w:numPr>
                <w:ilvl w:val="0"/>
                <w:numId w:val="28"/>
              </w:numPr>
              <w:tabs>
                <w:tab w:val="left" w:pos="1440"/>
                <w:tab w:val="left" w:pos="8820"/>
              </w:tabs>
              <w:spacing w:before="40" w:after="40" w:line="240" w:lineRule="auto"/>
              <w:ind w:left="56" w:hanging="357"/>
              <w:rPr>
                <w:rFonts w:ascii="Arial" w:eastAsia="Calibri" w:hAnsi="Arial" w:cs="Arial"/>
                <w:sz w:val="20"/>
                <w:lang w:eastAsia="en-GB"/>
              </w:rPr>
            </w:pPr>
            <w:r>
              <w:rPr>
                <w:rFonts w:ascii="Arial" w:eastAsia="Calibri" w:hAnsi="Arial" w:cs="Arial"/>
                <w:sz w:val="20"/>
                <w:lang w:eastAsia="en-GB"/>
              </w:rPr>
              <w:t>Flexibility over working hours</w:t>
            </w:r>
          </w:p>
        </w:tc>
        <w:tc>
          <w:tcPr>
            <w:tcW w:w="1985" w:type="dxa"/>
            <w:tcBorders>
              <w:top w:val="single" w:sz="6" w:space="0" w:color="auto"/>
              <w:left w:val="single" w:sz="6" w:space="0" w:color="auto"/>
              <w:bottom w:val="single" w:sz="6" w:space="0" w:color="auto"/>
              <w:right w:val="single" w:sz="6" w:space="0" w:color="auto"/>
            </w:tcBorders>
            <w:shd w:val="clear" w:color="auto" w:fill="E6DED5"/>
            <w:vAlign w:val="center"/>
          </w:tcPr>
          <w:p>
            <w:pPr>
              <w:pStyle w:val="TableParagraph"/>
              <w:spacing w:line="240" w:lineRule="auto"/>
              <w:ind w:left="57" w:right="57"/>
              <w:jc w:val="center"/>
              <w:rPr>
                <w:rFonts w:ascii="Arial" w:hAnsi="Arial" w:cs="Arial"/>
                <w:sz w:val="20"/>
                <w:szCs w:val="20"/>
              </w:rPr>
            </w:pPr>
            <w:r>
              <w:rPr>
                <w:rFonts w:ascii="Arial" w:hAnsi="Arial" w:cs="Arial"/>
                <w:sz w:val="20"/>
                <w:szCs w:val="20"/>
              </w:rPr>
              <w:t>E</w:t>
            </w:r>
          </w:p>
        </w:tc>
        <w:tc>
          <w:tcPr>
            <w:tcW w:w="1984" w:type="dxa"/>
            <w:tcBorders>
              <w:top w:val="single" w:sz="6" w:space="0" w:color="auto"/>
              <w:left w:val="single" w:sz="6" w:space="0" w:color="auto"/>
              <w:bottom w:val="single" w:sz="6" w:space="0" w:color="auto"/>
              <w:right w:val="single" w:sz="6" w:space="0" w:color="auto"/>
            </w:tcBorders>
            <w:shd w:val="clear" w:color="auto" w:fill="E6DED5"/>
            <w:vAlign w:val="center"/>
          </w:tcPr>
          <w:p>
            <w:pPr>
              <w:pStyle w:val="TableParagraph"/>
              <w:spacing w:line="240" w:lineRule="auto"/>
              <w:ind w:left="57" w:right="57"/>
              <w:jc w:val="center"/>
              <w:rPr>
                <w:rFonts w:ascii="Arial" w:hAnsi="Arial" w:cs="Arial"/>
                <w:sz w:val="20"/>
                <w:szCs w:val="20"/>
              </w:rPr>
            </w:pPr>
            <w:r>
              <w:rPr>
                <w:rFonts w:ascii="Arial" w:hAnsi="Arial" w:cs="Arial"/>
                <w:sz w:val="20"/>
                <w:szCs w:val="20"/>
              </w:rPr>
              <w:t>A, I</w:t>
            </w:r>
          </w:p>
        </w:tc>
      </w:tr>
    </w:tbl>
    <w:p>
      <w:pPr>
        <w:rPr>
          <w:rFonts w:ascii="Arial" w:hAnsi="Arial" w:cs="Arial"/>
          <w:i/>
          <w:iCs/>
        </w:rPr>
      </w:pPr>
    </w:p>
    <w:sectPr>
      <w:headerReference w:type="default" r:id="rId8"/>
      <w:footerReference w:type="default" r:id="rId9"/>
      <w:headerReference w:type="first" r:id="rId10"/>
      <w:footerReference w:type="first" r:id="rId11"/>
      <w:pgSz w:w="11906" w:h="16838"/>
      <w:pgMar w:top="3686" w:right="851" w:bottom="1134" w:left="851" w:header="851"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rPr>
        <w:rFonts w:ascii="Arial" w:hAnsi="Arial" w:cs="Arial"/>
        <w:sz w:val="16"/>
        <w:szCs w:val="16"/>
      </w:rPr>
    </w:pPr>
    <w:bookmarkStart w:id="4" w:name="_Hlk160608649"/>
    <w:bookmarkStart w:id="5" w:name="_Hlk160608650"/>
    <w:bookmarkStart w:id="6" w:name="_Hlk160608657"/>
    <w:bookmarkStart w:id="7" w:name="_Hlk160608658"/>
  </w:p>
  <w:p>
    <w:pPr>
      <w:pStyle w:val="Footer"/>
      <w:jc w:val="center"/>
      <w:rPr>
        <w:rFonts w:ascii="Arial" w:hAnsi="Arial" w:cs="Arial"/>
        <w:sz w:val="16"/>
        <w:szCs w:val="16"/>
      </w:rPr>
    </w:pPr>
  </w:p>
  <w:p>
    <w:pPr>
      <w:pStyle w:val="Footer"/>
      <w:jc w:val="right"/>
      <w:rPr>
        <w:rFonts w:ascii="Arial" w:hAnsi="Arial" w:cs="Arial"/>
        <w:sz w:val="16"/>
        <w:szCs w:val="16"/>
      </w:rPr>
    </w:pPr>
    <w:r>
      <w:rPr>
        <w:rFonts w:ascii="Arial" w:hAnsi="Arial" w:cs="Arial"/>
        <w:sz w:val="16"/>
        <w:szCs w:val="16"/>
      </w:rPr>
      <w:t>Stamford Park Trust, a company limited by guarantee registered</w:t>
    </w:r>
    <w:r>
      <w:rPr>
        <w:rFonts w:ascii="Arial" w:hAnsi="Arial" w:cs="Arial"/>
        <w:sz w:val="16"/>
        <w:szCs w:val="16"/>
      </w:rPr>
      <w:br/>
      <w:t xml:space="preserve"> in England and Wales, company registration number 11736886</w:t>
    </w:r>
    <w:bookmarkEnd w:id="4"/>
    <w:bookmarkEnd w:id="5"/>
    <w:bookmarkEnd w:id="6"/>
    <w:bookmarkEnd w:id="7"/>
  </w:p>
  <w:p>
    <w:pPr>
      <w:pStyle w:val="Footer"/>
    </w:pPr>
    <w:r>
      <w:rPr>
        <w:noProof/>
      </w:rPr>
      <w:drawing>
        <wp:anchor distT="0" distB="0" distL="114300" distR="114300" simplePos="0" relativeHeight="251675648" behindDoc="0" locked="0" layoutInCell="1" allowOverlap="1">
          <wp:simplePos x="0" y="0"/>
          <wp:positionH relativeFrom="margin">
            <wp:posOffset>983615</wp:posOffset>
          </wp:positionH>
          <wp:positionV relativeFrom="paragraph">
            <wp:posOffset>-251460</wp:posOffset>
          </wp:positionV>
          <wp:extent cx="655955" cy="43624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isabilityconfidentlogo.png"/>
                  <pic:cNvPicPr/>
                </pic:nvPicPr>
                <pic:blipFill>
                  <a:blip r:embed="rId1">
                    <a:extLst>
                      <a:ext uri="{28A0092B-C50C-407E-A947-70E740481C1C}">
                        <a14:useLocalDpi xmlns:a14="http://schemas.microsoft.com/office/drawing/2010/main" val="0"/>
                      </a:ext>
                    </a:extLst>
                  </a:blip>
                  <a:stretch>
                    <a:fillRect/>
                  </a:stretch>
                </pic:blipFill>
                <pic:spPr>
                  <a:xfrm>
                    <a:off x="0" y="0"/>
                    <a:ext cx="655955" cy="43624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6672" behindDoc="0" locked="0" layoutInCell="1" allowOverlap="1">
          <wp:simplePos x="0" y="0"/>
          <wp:positionH relativeFrom="margin">
            <wp:posOffset>0</wp:posOffset>
          </wp:positionH>
          <wp:positionV relativeFrom="paragraph">
            <wp:posOffset>-335047</wp:posOffset>
          </wp:positionV>
          <wp:extent cx="859930" cy="52385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T logo HR system.png"/>
                  <pic:cNvPicPr/>
                </pic:nvPicPr>
                <pic:blipFill>
                  <a:blip r:embed="rId2">
                    <a:extLst>
                      <a:ext uri="{28A0092B-C50C-407E-A947-70E740481C1C}">
                        <a14:useLocalDpi xmlns:a14="http://schemas.microsoft.com/office/drawing/2010/main" val="0"/>
                      </a:ext>
                    </a:extLst>
                  </a:blip>
                  <a:stretch>
                    <a:fillRect/>
                  </a:stretch>
                </pic:blipFill>
                <pic:spPr>
                  <a:xfrm>
                    <a:off x="0" y="0"/>
                    <a:ext cx="859930" cy="52385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BodyText"/>
      <w:ind w:left="-142"/>
      <w:contextualSpacing/>
      <w:jc w:val="center"/>
      <w:rPr>
        <w:rFonts w:ascii="Century Gothic" w:hAnsi="Century Gothic"/>
        <w:color w:val="14355B"/>
        <w:position w:val="-1"/>
        <w:sz w:val="24"/>
      </w:rPr>
    </w:pPr>
    <w:r>
      <w:rPr>
        <w:rFonts w:ascii="Century Gothic" w:hAnsi="Century Gothic" w:cs="Arial"/>
        <w:noProof/>
        <w:sz w:val="20"/>
        <w:szCs w:val="18"/>
        <w:lang w:val="en-GB" w:eastAsia="en-GB"/>
      </w:rPr>
      <mc:AlternateContent>
        <mc:Choice Requires="wps">
          <w:drawing>
            <wp:anchor distT="0" distB="0" distL="114300" distR="114300" simplePos="0" relativeHeight="251668480" behindDoc="0" locked="0" layoutInCell="1" allowOverlap="1">
              <wp:simplePos x="0" y="0"/>
              <wp:positionH relativeFrom="column">
                <wp:posOffset>0</wp:posOffset>
              </wp:positionH>
              <wp:positionV relativeFrom="paragraph">
                <wp:posOffset>-33514</wp:posOffset>
              </wp:positionV>
              <wp:extent cx="6372000" cy="0"/>
              <wp:effectExtent l="0" t="0" r="29210" b="19050"/>
              <wp:wrapNone/>
              <wp:docPr id="61" name="Straight Connector 61"/>
              <wp:cNvGraphicFramePr/>
              <a:graphic xmlns:a="http://schemas.openxmlformats.org/drawingml/2006/main">
                <a:graphicData uri="http://schemas.microsoft.com/office/word/2010/wordprocessingShape">
                  <wps:wsp>
                    <wps:cNvCnPr/>
                    <wps:spPr>
                      <a:xfrm>
                        <a:off x="0" y="0"/>
                        <a:ext cx="6372000"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F996DB" id="Straight Connector 6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2.65pt" to="501.7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sM4gEAACkEAAAOAAAAZHJzL2Uyb0RvYy54bWysU02P2yAQvVfqf0DcGztbNVtZcfaQ1fbS&#10;j6jb/gCCwUYCBg1s7Pz7DjjxrtqqUqtesIF5b+a9GbZ3k7PspDAa8C1fr2rOlJfQGd+3/Pu3hzfv&#10;OYtJ+E5Y8KrlZxX53e71q+0YGnUDA9hOISMSH5sxtHxIKTRVFeWgnIgrCMrTpQZ0ItEW+6pDMRK7&#10;s9VNXW+qEbALCFLFSKf38yXfFX6tlUxftI4qMdtyqi2VFct6zGu124qmRxEGIy9liH+owgnjKelC&#10;dS+SYE9ofqFyRiJE0GklwVWgtZGqaCA16/onNY+DCKpoIXNiWGyK/49Wfj4dkJmu5Zs1Z1446tFj&#10;QmH6IbE9eE8OAjK6JKfGEBsC7P0BL7sYDphlTxpd/pIgNhV3z4u7akpM0uHm7S11jJogr3fVMzBg&#10;TB8UOJZ/Wm6Nz8JFI04fY6JkFHoNycfW5zWCNd2DsbZs8siovUV2EtTsY78uBPbJfYJuPrt9l/PP&#10;bGXCcnjhfsFEmTJ7lcXO8spfOls1Z/6qNBlGguYEC9GcQ0ipfCp2FSaKzjBNVS7AulT2R+AlPkNV&#10;GeO/AS+Ikhl8WsDOeMDfZU/TtWQ9x18dmHVnC47QnUvjizU0j8W5y9vJA/9yX+DPL3z3AwAA//8D&#10;AFBLAwQUAAYACAAAACEAogC1L9wAAAAHAQAADwAAAGRycy9kb3ducmV2LnhtbEyPwU7DMBBE75X4&#10;B2uRuLU2LYESsqkQAvXcNj1wc+MliRqv09hpw9/jigMcd2Y08zZbjbYVZ+p94xjhfqZAEJfONFwh&#10;FLuP6RKED5qNbh0Twjd5WOU3k0ynxl14Q+dtqEQsYZ9qhDqELpXSlzVZ7WeuI47el+utDvHsK2l6&#10;fYnltpVzpR6l1Q3HhVp39FZTedwOFmFfFMvd86cZnhJfPZxO+/X8+L5GvLsdX19ABBrDXxiu+BEd&#10;8sh0cAMbL1qE+EhAmCYLEFdXqUUC4vCryDyT//nzHwAAAP//AwBQSwECLQAUAAYACAAAACEAtoM4&#10;kv4AAADhAQAAEwAAAAAAAAAAAAAAAAAAAAAAW0NvbnRlbnRfVHlwZXNdLnhtbFBLAQItABQABgAI&#10;AAAAIQA4/SH/1gAAAJQBAAALAAAAAAAAAAAAAAAAAC8BAABfcmVscy8ucmVsc1BLAQItABQABgAI&#10;AAAAIQC/mesM4gEAACkEAAAOAAAAAAAAAAAAAAAAAC4CAABkcnMvZTJvRG9jLnhtbFBLAQItABQA&#10;BgAIAAAAIQCiALUv3AAAAAcBAAAPAAAAAAAAAAAAAAAAADwEAABkcnMvZG93bnJldi54bWxQSwUG&#10;AAAAAAQABADzAAAARQUAAAAA&#10;" strokecolor="#bfbfbf [2412]" strokeweight=".5pt">
              <v:stroke joinstyle="miter"/>
            </v:line>
          </w:pict>
        </mc:Fallback>
      </mc:AlternateContent>
    </w:r>
    <w:r>
      <w:rPr>
        <w:rFonts w:ascii="Century Gothic" w:hAnsi="Century Gothic" w:cs="Arial"/>
        <w:b/>
        <w:color w:val="7C1746"/>
        <w:spacing w:val="-3"/>
        <w:sz w:val="18"/>
        <w:szCs w:val="16"/>
      </w:rPr>
      <w:t>Rayner Stephens High School</w:t>
    </w:r>
    <w:r>
      <w:rPr>
        <w:rFonts w:ascii="Century Gothic" w:hAnsi="Century Gothic" w:cs="Arial"/>
        <w:color w:val="7C1746"/>
        <w:sz w:val="18"/>
        <w:szCs w:val="16"/>
      </w:rPr>
      <w:t xml:space="preserve"> </w:t>
    </w:r>
    <w:r>
      <w:rPr>
        <w:rFonts w:ascii="Century Gothic" w:hAnsi="Century Gothic" w:cs="Arial"/>
        <w:color w:val="231F20"/>
        <w:sz w:val="18"/>
        <w:szCs w:val="16"/>
      </w:rPr>
      <w:t>Yew Tree Lane, Dukinfield, Cheshire, SK16 5BL</w:t>
    </w:r>
    <w:r>
      <w:rPr>
        <w:rFonts w:ascii="Century Gothic" w:hAnsi="Century Gothic" w:cs="Arial"/>
        <w:color w:val="231F20"/>
        <w:spacing w:val="-4"/>
        <w:sz w:val="18"/>
        <w:szCs w:val="16"/>
      </w:rPr>
      <w:t xml:space="preserve"> </w:t>
    </w:r>
    <w:r>
      <w:rPr>
        <w:rFonts w:ascii="Century Gothic" w:hAnsi="Century Gothic" w:cs="Arial"/>
        <w:b/>
        <w:color w:val="7C1746"/>
        <w:spacing w:val="-6"/>
        <w:sz w:val="18"/>
        <w:szCs w:val="16"/>
      </w:rPr>
      <w:t>Headteacher:</w:t>
    </w:r>
    <w:r>
      <w:rPr>
        <w:rFonts w:ascii="Century Gothic" w:hAnsi="Century Gothic" w:cs="Arial"/>
        <w:b/>
        <w:color w:val="7C1746"/>
        <w:spacing w:val="-17"/>
        <w:sz w:val="18"/>
        <w:szCs w:val="16"/>
      </w:rPr>
      <w:t xml:space="preserve"> </w:t>
    </w:r>
    <w:r>
      <w:rPr>
        <w:rFonts w:ascii="Century Gothic" w:hAnsi="Century Gothic" w:cs="Arial"/>
        <w:color w:val="231F20"/>
        <w:spacing w:val="-4"/>
        <w:sz w:val="18"/>
        <w:szCs w:val="16"/>
      </w:rPr>
      <w:t>Ms</w:t>
    </w:r>
    <w:r>
      <w:rPr>
        <w:rFonts w:ascii="Century Gothic" w:hAnsi="Century Gothic" w:cs="Arial"/>
        <w:color w:val="231F20"/>
        <w:spacing w:val="-10"/>
        <w:sz w:val="18"/>
        <w:szCs w:val="16"/>
      </w:rPr>
      <w:t xml:space="preserve"> F</w:t>
    </w:r>
    <w:r>
      <w:rPr>
        <w:rFonts w:ascii="Century Gothic" w:hAnsi="Century Gothic" w:cs="Arial"/>
        <w:color w:val="231F20"/>
        <w:sz w:val="18"/>
        <w:szCs w:val="16"/>
      </w:rPr>
      <w:t>.</w:t>
    </w:r>
    <w:r>
      <w:rPr>
        <w:rFonts w:ascii="Century Gothic" w:hAnsi="Century Gothic" w:cs="Arial"/>
        <w:color w:val="231F20"/>
        <w:spacing w:val="-10"/>
        <w:sz w:val="18"/>
        <w:szCs w:val="16"/>
      </w:rPr>
      <w:t xml:space="preserve"> Beach</w:t>
    </w:r>
    <w:r>
      <w:rPr>
        <w:rFonts w:ascii="Century Gothic" w:hAnsi="Century Gothic" w:cs="Arial"/>
        <w:b/>
        <w:color w:val="14355B"/>
        <w:spacing w:val="-5"/>
        <w:sz w:val="18"/>
        <w:szCs w:val="16"/>
      </w:rPr>
      <w:t xml:space="preserve"> </w:t>
    </w:r>
    <w:r>
      <w:rPr>
        <w:rFonts w:ascii="Century Gothic" w:hAnsi="Century Gothic" w:cs="Arial"/>
        <w:b/>
        <w:color w:val="7C1746"/>
        <w:spacing w:val="-5"/>
        <w:sz w:val="18"/>
        <w:szCs w:val="16"/>
      </w:rPr>
      <w:t xml:space="preserve">CEO: </w:t>
    </w:r>
    <w:r>
      <w:rPr>
        <w:rFonts w:ascii="Century Gothic" w:hAnsi="Century Gothic" w:cs="Arial"/>
        <w:color w:val="231F20"/>
        <w:spacing w:val="-3"/>
        <w:sz w:val="18"/>
        <w:szCs w:val="16"/>
      </w:rPr>
      <w:t>Mr</w:t>
    </w:r>
    <w:r>
      <w:rPr>
        <w:rFonts w:ascii="Century Gothic" w:hAnsi="Century Gothic" w:cs="Arial"/>
        <w:color w:val="231F20"/>
        <w:spacing w:val="4"/>
        <w:sz w:val="18"/>
        <w:szCs w:val="16"/>
      </w:rPr>
      <w:t xml:space="preserve"> </w:t>
    </w:r>
    <w:r>
      <w:rPr>
        <w:rFonts w:ascii="Century Gothic" w:hAnsi="Century Gothic" w:cs="Arial"/>
        <w:color w:val="231F20"/>
        <w:sz w:val="18"/>
        <w:szCs w:val="16"/>
      </w:rPr>
      <w:t>M.</w:t>
    </w:r>
    <w:r>
      <w:rPr>
        <w:rFonts w:ascii="Century Gothic" w:hAnsi="Century Gothic" w:cs="Arial"/>
        <w:color w:val="231F20"/>
        <w:spacing w:val="-11"/>
        <w:sz w:val="18"/>
        <w:szCs w:val="16"/>
      </w:rPr>
      <w:t xml:space="preserve"> </w:t>
    </w:r>
    <w:r>
      <w:rPr>
        <w:rFonts w:ascii="Century Gothic" w:hAnsi="Century Gothic" w:cs="Arial"/>
        <w:color w:val="231F20"/>
        <w:spacing w:val="-5"/>
        <w:sz w:val="18"/>
        <w:szCs w:val="16"/>
      </w:rPr>
      <w:t>Bowler</w:t>
    </w:r>
    <w:r>
      <w:rPr>
        <w:rFonts w:ascii="Century Gothic" w:hAnsi="Century Gothic" w:cs="Arial"/>
        <w:noProof/>
        <w:sz w:val="20"/>
        <w:szCs w:val="18"/>
        <w:lang w:val="en-GB" w:eastAsia="en-GB"/>
      </w:rPr>
      <w:t xml:space="preserve"> </w:t>
    </w:r>
    <w:r>
      <w:rPr>
        <w:rFonts w:ascii="Century Gothic" w:hAnsi="Century Gothic" w:cs="Arial"/>
        <w:noProof/>
        <w:sz w:val="20"/>
        <w:szCs w:val="18"/>
        <w:lang w:val="en-GB" w:eastAsia="en-GB"/>
      </w:rPr>
      <mc:AlternateContent>
        <mc:Choice Requires="wpg">
          <w:drawing>
            <wp:anchor distT="0" distB="0" distL="114300" distR="114300" simplePos="0" relativeHeight="251665408" behindDoc="0" locked="0" layoutInCell="1" allowOverlap="1">
              <wp:simplePos x="0" y="0"/>
              <wp:positionH relativeFrom="column">
                <wp:posOffset>-75565</wp:posOffset>
              </wp:positionH>
              <wp:positionV relativeFrom="paragraph">
                <wp:posOffset>130175</wp:posOffset>
              </wp:positionV>
              <wp:extent cx="6843395" cy="3175"/>
              <wp:effectExtent l="10160" t="10795" r="4445" b="5080"/>
              <wp:wrapNone/>
              <wp:docPr id="50"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3395" cy="3175"/>
                        <a:chOff x="0" y="0"/>
                        <a:chExt cx="10777" cy="5"/>
                      </a:xfrm>
                    </wpg:grpSpPr>
                    <wps:wsp>
                      <wps:cNvPr id="51" name="Line 69"/>
                      <wps:cNvCnPr>
                        <a:cxnSpLocks noChangeShapeType="1"/>
                      </wps:cNvCnPr>
                      <wps:spPr bwMode="auto">
                        <a:xfrm>
                          <a:off x="10774" y="2"/>
                          <a:ext cx="0" cy="0"/>
                        </a:xfrm>
                        <a:prstGeom prst="line">
                          <a:avLst/>
                        </a:prstGeom>
                        <a:noFill/>
                        <a:ln w="3175">
                          <a:solidFill>
                            <a:srgbClr val="939598"/>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20C3277" id="Group 68" o:spid="_x0000_s1026" style="position:absolute;margin-left:-5.95pt;margin-top:10.25pt;width:538.85pt;height:.25pt;z-index:251665408" coordsize="107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EinfgIAAHwFAAAOAAAAZHJzL2Uyb0RvYy54bWykVNuO2yAQfa/Uf0C8J7YT52ats6riZF+2&#10;baTdfgDB2EbFgICNE1X99w7Yyd4eWm1fbAZmDjPnzHBze2oFOjJjuZI5TsYxRkxSVXJZ5/jH4260&#10;xMg6IksilGQ5PjOLb9efP910OmMT1ShRMoMARNqs0zlunNNZFFnasJbYsdJMwmGlTEscmKaOSkM6&#10;QG9FNInjedQpU2qjKLMWdov+EK8DflUx6r5XlWUOiRxDbi58Tfge/Dda35CsNkQ3nA5pkA9k0RIu&#10;4dIrVEEcQU+Gv4NqOTXKqsqNqWojVVWcslADVJPEb6q5M+pJh1rqrKv1lSag9g1PH4al3457g3iZ&#10;4xnQI0kLGoVr0Xzpyel0nYHPndEPem/6CmF5r+hPC8fR23Nv170zOnRfVQl45MmpQM6pMq2HgLLR&#10;KWhwvmrATg5R2Jwv0+l0NcOIwtk0Wcx6iWgDOr4Los12CEvixWLRB4WIiGT9bSHDISNfDrSZfWbS&#10;/h+TDw3RLAhkPUsXJpMLk/dcMjRf9UQGl43sWaQnObCIpNo0RNYsgD2eNTCW+AjI/EWINyxI8FdW&#10;PRMpRsDepKfuwizo6zkNPX+lh2TaWHfHVIv8IscCUg5ikeO9dT6NZxevnVQ7LgTsk0xI1A0aedMq&#10;wUt/GAxTHzbCoCOBwVuBoKvQTgD2yg0aXJYBrGGk3A5rR7jo1+AvpMeDIiCdYdVP1q9VvNout8t0&#10;lE7m21EaF8Xoy26TjuY7aJtiWmw2RfLb15KkWcPLkkmf3WXKk/TftB/em34+r3N+pSF6jR74gmQv&#10;/5B0UNKL1zfgQZXnvbkoDO0YtA4jHsKG58i/IS/t4PX8aK7/AAAA//8DAFBLAwQUAAYACAAAACEA&#10;3gSoBOAAAAAKAQAADwAAAGRycy9kb3ducmV2LnhtbEyPwWrDMAyG74O9g9Fgt9Z2R8qWxSmlbDuV&#10;wdrB2E1N1CQ0tkPsJunbTz2tR0kfv74/W022FQP1ofHOgJ4rEOQKXzauMvC9f589gwgRXYmtd2Tg&#10;QgFW+f1dhmnpR/dFwy5WgkNcSNFAHWOXShmKmiyGue/I8e3oe4uRx76SZY8jh9tWLpRaSouN4w81&#10;drSpqTjtztbAx4jj+km/DdvTcXP53SefP1tNxjw+TOtXEJGm+A/DVZ/VIWengz+7MojWwEzrF0YN&#10;LFQC4gqoZcJlDrzRCmSeydsK+R8AAAD//wMAUEsBAi0AFAAGAAgAAAAhALaDOJL+AAAA4QEAABMA&#10;AAAAAAAAAAAAAAAAAAAAAFtDb250ZW50X1R5cGVzXS54bWxQSwECLQAUAAYACAAAACEAOP0h/9YA&#10;AACUAQAACwAAAAAAAAAAAAAAAAAvAQAAX3JlbHMvLnJlbHNQSwECLQAUAAYACAAAACEAoDRIp34C&#10;AAB8BQAADgAAAAAAAAAAAAAAAAAuAgAAZHJzL2Uyb0RvYy54bWxQSwECLQAUAAYACAAAACEA3gSo&#10;BOAAAAAKAQAADwAAAAAAAAAAAAAAAADYBAAAZHJzL2Rvd25yZXYueG1sUEsFBgAAAAAEAAQA8wAA&#10;AOUFAAAAAA==&#10;">
              <v:line id="Line 69" o:spid="_x0000_s1027" style="position:absolute;visibility:visible;mso-wrap-style:square" from="10774,2" to="1077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kV5xQAAANsAAAAPAAAAZHJzL2Rvd25yZXYueG1sRI9PawIx&#10;FMTvBb9DeEJvNatg0a1R1CJ4qIKu0B4fm9f94+Zlu0l19dMbQfA4zMxvmMmsNZU4UeMKywr6vQgE&#10;cWp1wZmCQ7J6G4FwHlljZZkUXMjBbNp5mWCs7Zl3dNr7TAQIuxgV5N7XsZQuzcmg69maOHi/tjHo&#10;g2wyqRs8B7ip5CCK3qXBgsNCjjUtc0qP+3+joLTl52JbDoqvcTK6bvzP999hzUq9dtv5BwhPrX+G&#10;H+21VjDsw/1L+AFyegMAAP//AwBQSwECLQAUAAYACAAAACEA2+H2y+4AAACFAQAAEwAAAAAAAAAA&#10;AAAAAAAAAAAAW0NvbnRlbnRfVHlwZXNdLnhtbFBLAQItABQABgAIAAAAIQBa9CxbvwAAABUBAAAL&#10;AAAAAAAAAAAAAAAAAB8BAABfcmVscy8ucmVsc1BLAQItABQABgAIAAAAIQB0okV5xQAAANsAAAAP&#10;AAAAAAAAAAAAAAAAAAcCAABkcnMvZG93bnJldi54bWxQSwUGAAAAAAMAAwC3AAAA+QIAAAAA&#10;" strokecolor="#939598" strokeweight=".25pt"/>
            </v:group>
          </w:pict>
        </mc:Fallback>
      </mc:AlternateContent>
    </w:r>
  </w:p>
  <w:p>
    <w:pPr>
      <w:pStyle w:val="BodyText"/>
      <w:contextualSpacing/>
      <w:jc w:val="center"/>
      <w:rPr>
        <w:rFonts w:ascii="Century Gothic" w:hAnsi="Century Gothic" w:cs="Arial"/>
        <w:color w:val="231F20"/>
        <w:spacing w:val="-6"/>
        <w:sz w:val="18"/>
        <w:szCs w:val="16"/>
      </w:rPr>
    </w:pPr>
    <w:r>
      <w:rPr>
        <w:rFonts w:ascii="Century Gothic" w:hAnsi="Century Gothic" w:cs="Arial"/>
        <w:noProof/>
        <w:color w:val="231F20"/>
        <w:spacing w:val="-6"/>
        <w:sz w:val="18"/>
        <w:szCs w:val="16"/>
        <w:lang w:val="en-GB" w:eastAsia="en-GB"/>
      </w:rPr>
      <w:drawing>
        <wp:anchor distT="0" distB="0" distL="114300" distR="114300" simplePos="0" relativeHeight="251666432" behindDoc="1" locked="0" layoutInCell="1" allowOverlap="1">
          <wp:simplePos x="0" y="0"/>
          <wp:positionH relativeFrom="column">
            <wp:posOffset>4243705</wp:posOffset>
          </wp:positionH>
          <wp:positionV relativeFrom="paragraph">
            <wp:posOffset>150495</wp:posOffset>
          </wp:positionV>
          <wp:extent cx="2519680" cy="808355"/>
          <wp:effectExtent l="0" t="0" r="0" b="0"/>
          <wp:wrapTight wrapText="bothSides">
            <wp:wrapPolygon edited="0">
              <wp:start x="0" y="0"/>
              <wp:lineTo x="0" y="20870"/>
              <wp:lineTo x="21393" y="20870"/>
              <wp:lineTo x="21393" y="0"/>
              <wp:lineTo x="0" y="0"/>
            </wp:wrapPolygon>
          </wp:wrapTight>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rt of the APT_Aspire - On colour - Portrai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19680" cy="808355"/>
                  </a:xfrm>
                  <a:prstGeom prst="rect">
                    <a:avLst/>
                  </a:prstGeom>
                </pic:spPr>
              </pic:pic>
            </a:graphicData>
          </a:graphic>
        </wp:anchor>
      </w:drawing>
    </w:r>
    <w:r>
      <w:rPr>
        <w:noProof/>
        <w:lang w:val="en-GB" w:eastAsia="en-GB"/>
      </w:rPr>
      <w:drawing>
        <wp:anchor distT="0" distB="0" distL="114300" distR="114300" simplePos="0" relativeHeight="251667456" behindDoc="1" locked="0" layoutInCell="1" allowOverlap="1">
          <wp:simplePos x="0" y="0"/>
          <wp:positionH relativeFrom="page">
            <wp:posOffset>15875</wp:posOffset>
          </wp:positionH>
          <wp:positionV relativeFrom="paragraph">
            <wp:posOffset>451344</wp:posOffset>
          </wp:positionV>
          <wp:extent cx="4805680" cy="305435"/>
          <wp:effectExtent l="0" t="0" r="0" b="0"/>
          <wp:wrapNone/>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head Footer with Address.gif"/>
                  <pic:cNvPicPr/>
                </pic:nvPicPr>
                <pic:blipFill rotWithShape="1">
                  <a:blip r:embed="rId2" cstate="print">
                    <a:extLst>
                      <a:ext uri="{28A0092B-C50C-407E-A947-70E740481C1C}">
                        <a14:useLocalDpi xmlns:a14="http://schemas.microsoft.com/office/drawing/2010/main" val="0"/>
                      </a:ext>
                    </a:extLst>
                  </a:blip>
                  <a:srcRect t="42497" r="3650" b="16005"/>
                  <a:stretch/>
                </pic:blipFill>
                <pic:spPr bwMode="auto">
                  <a:xfrm>
                    <a:off x="0" y="0"/>
                    <a:ext cx="4805680" cy="3054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Century Gothic" w:hAnsi="Century Gothic"/>
        <w:b/>
        <w:color w:val="7C1746"/>
        <w:spacing w:val="-5"/>
        <w:sz w:val="18"/>
        <w:szCs w:val="16"/>
      </w:rPr>
      <w:t>e:</w:t>
    </w:r>
    <w:r>
      <w:rPr>
        <w:rFonts w:ascii="Century Gothic" w:hAnsi="Century Gothic"/>
        <w:b/>
        <w:color w:val="7C1746"/>
        <w:spacing w:val="-24"/>
        <w:sz w:val="20"/>
      </w:rPr>
      <w:t xml:space="preserve"> </w:t>
    </w:r>
    <w:hyperlink r:id="rId3">
      <w:r>
        <w:rPr>
          <w:rFonts w:ascii="Century Gothic" w:hAnsi="Century Gothic" w:cs="Arial"/>
          <w:color w:val="231F20"/>
          <w:spacing w:val="-6"/>
          <w:sz w:val="18"/>
          <w:szCs w:val="16"/>
        </w:rPr>
        <w:t>admin@rshs.aspireplus.org.uk</w:t>
      </w:r>
    </w:hyperlink>
    <w:r>
      <w:rPr>
        <w:rFonts w:ascii="Century Gothic" w:hAnsi="Century Gothic"/>
        <w:color w:val="231F20"/>
        <w:spacing w:val="-6"/>
        <w:sz w:val="20"/>
      </w:rPr>
      <w:t xml:space="preserve"> </w:t>
    </w:r>
    <w:r>
      <w:rPr>
        <w:rFonts w:ascii="Century Gothic" w:hAnsi="Century Gothic" w:cs="Arial"/>
        <w:b/>
        <w:color w:val="7C1746"/>
        <w:spacing w:val="-4"/>
        <w:sz w:val="18"/>
        <w:szCs w:val="16"/>
      </w:rPr>
      <w:t>t:</w:t>
    </w:r>
    <w:r>
      <w:rPr>
        <w:rFonts w:ascii="Century Gothic" w:hAnsi="Century Gothic" w:cs="Arial"/>
        <w:b/>
        <w:color w:val="7C1746"/>
        <w:spacing w:val="18"/>
        <w:sz w:val="18"/>
        <w:szCs w:val="16"/>
      </w:rPr>
      <w:t xml:space="preserve"> </w:t>
    </w:r>
    <w:r>
      <w:rPr>
        <w:rFonts w:ascii="Century Gothic" w:hAnsi="Century Gothic" w:cs="Arial"/>
        <w:color w:val="231F20"/>
        <w:spacing w:val="-3"/>
        <w:sz w:val="18"/>
        <w:szCs w:val="16"/>
      </w:rPr>
      <w:t>0161 338 2374</w:t>
    </w:r>
    <w:r>
      <w:rPr>
        <w:rFonts w:ascii="Century Gothic" w:hAnsi="Century Gothic"/>
        <w:color w:val="14355B"/>
        <w:position w:val="-1"/>
        <w:sz w:val="24"/>
      </w:rPr>
      <w:t xml:space="preserve"> </w:t>
    </w:r>
    <w:r>
      <w:rPr>
        <w:rFonts w:ascii="Century Gothic" w:hAnsi="Century Gothic" w:cs="Arial"/>
        <w:b/>
        <w:color w:val="7C1746"/>
        <w:spacing w:val="-3"/>
        <w:sz w:val="18"/>
        <w:szCs w:val="16"/>
      </w:rPr>
      <w:t xml:space="preserve">f: </w:t>
    </w:r>
    <w:r>
      <w:rPr>
        <w:rFonts w:ascii="Century Gothic" w:hAnsi="Century Gothic" w:cs="Arial"/>
        <w:color w:val="231F20"/>
        <w:spacing w:val="-3"/>
        <w:sz w:val="18"/>
        <w:szCs w:val="16"/>
      </w:rPr>
      <w:t xml:space="preserve">0161 338 9200 </w:t>
    </w:r>
    <w:r>
      <w:rPr>
        <w:rFonts w:ascii="Century Gothic" w:hAnsi="Century Gothic"/>
        <w:b/>
        <w:color w:val="7C1746"/>
        <w:spacing w:val="-6"/>
        <w:sz w:val="18"/>
        <w:szCs w:val="16"/>
      </w:rPr>
      <w:t>w:</w:t>
    </w:r>
    <w:r>
      <w:rPr>
        <w:rFonts w:ascii="Century Gothic" w:hAnsi="Century Gothic"/>
        <w:b/>
        <w:color w:val="7C1746"/>
        <w:sz w:val="20"/>
      </w:rPr>
      <w:t xml:space="preserve"> </w:t>
    </w:r>
    <w:r>
      <w:rPr>
        <w:rFonts w:ascii="Century Gothic" w:hAnsi="Century Gothic" w:cs="Arial"/>
        <w:color w:val="231F20"/>
        <w:spacing w:val="-6"/>
        <w:sz w:val="18"/>
        <w:szCs w:val="16"/>
      </w:rPr>
      <w:t xml:space="preserve">www.raynerstephens.org.uk </w:t>
    </w:r>
  </w:p>
  <w:p>
    <w:pPr>
      <w:pStyle w:val="Footer"/>
    </w:pPr>
  </w:p>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ing1"/>
      <w:rPr>
        <w:rFonts w:ascii="Century Gothic" w:hAnsi="Century Gothic"/>
        <w:b w:val="0"/>
        <w:color w:val="14355B"/>
        <w:sz w:val="48"/>
      </w:rPr>
    </w:pPr>
    <w:r>
      <w:rPr>
        <w:noProof/>
        <w:lang w:eastAsia="en-GB"/>
      </w:rPr>
      <w:drawing>
        <wp:anchor distT="0" distB="0" distL="114300" distR="114300" simplePos="0" relativeHeight="251672576" behindDoc="0" locked="0" layoutInCell="1" allowOverlap="0">
          <wp:simplePos x="0" y="0"/>
          <wp:positionH relativeFrom="margin">
            <wp:posOffset>-180340</wp:posOffset>
          </wp:positionH>
          <wp:positionV relativeFrom="page">
            <wp:posOffset>288290</wp:posOffset>
          </wp:positionV>
          <wp:extent cx="1846800" cy="1321200"/>
          <wp:effectExtent l="0" t="0" r="0" b="0"/>
          <wp:wrapNone/>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SHS Logo - Portrait - FOR LIGHT B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6800" cy="1321200"/>
                  </a:xfrm>
                  <a:prstGeom prst="rect">
                    <a:avLst/>
                  </a:prstGeom>
                </pic:spPr>
              </pic:pic>
            </a:graphicData>
          </a:graphic>
          <wp14:sizeRelH relativeFrom="margin">
            <wp14:pctWidth>0</wp14:pctWidth>
          </wp14:sizeRelH>
          <wp14:sizeRelV relativeFrom="margin">
            <wp14:pctHeight>0</wp14:pctHeight>
          </wp14:sizeRelV>
        </wp:anchor>
      </w:drawing>
    </w:r>
  </w:p>
  <w:bookmarkStart w:id="2" w:name="_Hlk127440737"/>
  <w:bookmarkStart w:id="3" w:name="_Hlk127440738"/>
  <w:p>
    <w:pPr>
      <w:pStyle w:val="Style1"/>
      <w:rPr>
        <w:b/>
        <w:color w:val="192F57"/>
        <w:sz w:val="28"/>
      </w:rPr>
    </w:pPr>
    <w:r>
      <w:rPr>
        <w:b/>
        <w:color w:val="192F57"/>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ge">
                <wp:posOffset>1728470</wp:posOffset>
              </wp:positionV>
              <wp:extent cx="65520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552000" cy="0"/>
                      </a:xfrm>
                      <a:prstGeom prst="line">
                        <a:avLst/>
                      </a:prstGeom>
                      <a:ln w="19050">
                        <a:solidFill>
                          <a:srgbClr val="E6DED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F38B15" id="Straight Connector 1" o:spid="_x0000_s1026" style="position:absolute;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 from="0,136.1pt" to="515.9pt,1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Yme3AEAAA4EAAAOAAAAZHJzL2Uyb0RvYy54bWysU02P0zAQvSPxHyzfadKVWkHUdA/tLhcE&#10;Fcv+ANcZJ5b8pbFp2n/P2GmzK0BIIC5Oxp55894be3N/toadAKP2ruXLRc0ZOOk77fqWP397fPee&#10;s5iE64TxDlp+gcjvt2/fbMbQwJ0fvOkAGYG42Iyh5UNKoamqKAewIi58AEeHyqMViULsqw7FSOjW&#10;VHd1va5Gj11ALyFG2t1Ph3xb8JUCmb4oFSEx03LilsqKZT3mtdpuRNOjCIOWVxriH1hYoR01naH2&#10;Ign2HfUvUFZL9NGrtJDeVl4pLaFoIDXL+ic1T4MIULSQOTHMNsX/Bys/nw7IdEez48wJSyN6Sih0&#10;PyS2886RgR7ZMvs0hthQ+s4d8BrFcMAs+qzQ5i/JYefi7WX2Fs6JSdpcr1Y0LxqBvJ1VL4UBY/oI&#10;3rL803KjXZYtGnH6FBM1o9RbSt42jo1E+EO9qkta9EZ3j9qYfBixP+4MspOgkT+s9w/7VWZPEK/S&#10;KDKONrOmSUX5SxcDU4OvoMgV4r2cOuT7CDOskBJcKq4UJMrOZYoozIVXan8qvObnUih39W+K54rS&#10;2bs0F1vtPP6OdjrfKKsp/+bApDtbcPTdpcy3WEOXrjh3fSD5Vr+OS/nLM97+AAAA//8DAFBLAwQU&#10;AAYACAAAACEAoopEUt0AAAAJAQAADwAAAGRycy9kb3ducmV2LnhtbEyPwUrDQBCG74LvsIzgJdjd&#10;rmgkZlOqUDwoFKsUj9PsmASzsyG7bePbuwVBjzP/8M/3lYvJ9eJAY+g8G5jPFAji2tuOGwPvb6ur&#10;OxAhIlvsPZOBbwqwqM7PSiysP/IrHTaxEamEQ4EG2hiHQspQt+QwzPxAnLJPPzqMaRwbaUc8pnLX&#10;S63UrXTYcfrQ4kCPLdVfm70zkN1slV5vs48nNT08Z8uXPK4oN+byYlreg4g0xb9jOOEndKgS087v&#10;2QbRG0gi0YDOtQZxitX1PKnsfleyKuV/g+oHAAD//wMAUEsBAi0AFAAGAAgAAAAhALaDOJL+AAAA&#10;4QEAABMAAAAAAAAAAAAAAAAAAAAAAFtDb250ZW50X1R5cGVzXS54bWxQSwECLQAUAAYACAAAACEA&#10;OP0h/9YAAACUAQAACwAAAAAAAAAAAAAAAAAvAQAAX3JlbHMvLnJlbHNQSwECLQAUAAYACAAAACEA&#10;fD2JntwBAAAOBAAADgAAAAAAAAAAAAAAAAAuAgAAZHJzL2Uyb0RvYy54bWxQSwECLQAUAAYACAAA&#10;ACEAoopEUt0AAAAJAQAADwAAAAAAAAAAAAAAAAA2BAAAZHJzL2Rvd25yZXYueG1sUEsFBgAAAAAE&#10;AAQA8wAAAEAFAAAAAA==&#10;" strokecolor="#e6ded5" strokeweight="1.5pt">
              <v:stroke joinstyle="miter"/>
              <w10:wrap anchorx="margin" anchory="page"/>
            </v:line>
          </w:pict>
        </mc:Fallback>
      </mc:AlternateContent>
    </w:r>
    <w:bookmarkEnd w:id="2"/>
    <w:bookmarkEnd w:id="3"/>
    <w:r>
      <w:rPr>
        <w:color w:val="192F57"/>
      </w:rPr>
      <w:t>PERSON SPECIFICATION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lang w:eastAsia="en-GB"/>
      </w:rPr>
      <w:drawing>
        <wp:anchor distT="0" distB="0" distL="114300" distR="114300" simplePos="0" relativeHeight="251663360" behindDoc="1" locked="0" layoutInCell="1" allowOverlap="1">
          <wp:simplePos x="0" y="0"/>
          <wp:positionH relativeFrom="column">
            <wp:posOffset>193040</wp:posOffset>
          </wp:positionH>
          <wp:positionV relativeFrom="paragraph">
            <wp:posOffset>-602615</wp:posOffset>
          </wp:positionV>
          <wp:extent cx="6479540" cy="1768475"/>
          <wp:effectExtent l="0" t="0" r="0" b="3175"/>
          <wp:wrapTight wrapText="bothSides">
            <wp:wrapPolygon edited="0">
              <wp:start x="0" y="0"/>
              <wp:lineTo x="0" y="21406"/>
              <wp:lineTo x="21528" y="21406"/>
              <wp:lineTo x="21528" y="0"/>
              <wp:lineTo x="0" y="0"/>
            </wp:wrapPolygon>
          </wp:wrapTight>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Rayner Stephens - On white - Landscap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79540" cy="17684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4B72BD90"/>
    <w:lvl w:ilvl="0">
      <w:numFmt w:val="decimal"/>
      <w:lvlText w:val="*"/>
      <w:lvlJc w:val="left"/>
    </w:lvl>
  </w:abstractNum>
  <w:abstractNum w:abstractNumId="1" w15:restartNumberingAfterBreak="0">
    <w:nsid w:val="006B40B8"/>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511816"/>
    <w:multiLevelType w:val="hybridMultilevel"/>
    <w:tmpl w:val="53D68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193634"/>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C2521EA"/>
    <w:multiLevelType w:val="hybridMultilevel"/>
    <w:tmpl w:val="6DE0BD12"/>
    <w:lvl w:ilvl="0" w:tplc="08090001">
      <w:start w:val="1"/>
      <w:numFmt w:val="bullet"/>
      <w:lvlText w:val=""/>
      <w:lvlJc w:val="left"/>
      <w:pPr>
        <w:ind w:left="764" w:hanging="360"/>
      </w:pPr>
      <w:rPr>
        <w:rFonts w:ascii="Symbol" w:hAnsi="Symbol" w:hint="default"/>
      </w:rPr>
    </w:lvl>
    <w:lvl w:ilvl="1" w:tplc="08090003" w:tentative="1">
      <w:start w:val="1"/>
      <w:numFmt w:val="bullet"/>
      <w:lvlText w:val="o"/>
      <w:lvlJc w:val="left"/>
      <w:pPr>
        <w:ind w:left="1484" w:hanging="360"/>
      </w:pPr>
      <w:rPr>
        <w:rFonts w:ascii="Courier New" w:hAnsi="Courier New" w:cs="Courier New" w:hint="default"/>
      </w:rPr>
    </w:lvl>
    <w:lvl w:ilvl="2" w:tplc="08090005" w:tentative="1">
      <w:start w:val="1"/>
      <w:numFmt w:val="bullet"/>
      <w:lvlText w:val=""/>
      <w:lvlJc w:val="left"/>
      <w:pPr>
        <w:ind w:left="2204" w:hanging="360"/>
      </w:pPr>
      <w:rPr>
        <w:rFonts w:ascii="Wingdings" w:hAnsi="Wingdings" w:hint="default"/>
      </w:rPr>
    </w:lvl>
    <w:lvl w:ilvl="3" w:tplc="08090001" w:tentative="1">
      <w:start w:val="1"/>
      <w:numFmt w:val="bullet"/>
      <w:lvlText w:val=""/>
      <w:lvlJc w:val="left"/>
      <w:pPr>
        <w:ind w:left="2924" w:hanging="360"/>
      </w:pPr>
      <w:rPr>
        <w:rFonts w:ascii="Symbol" w:hAnsi="Symbol" w:hint="default"/>
      </w:rPr>
    </w:lvl>
    <w:lvl w:ilvl="4" w:tplc="08090003" w:tentative="1">
      <w:start w:val="1"/>
      <w:numFmt w:val="bullet"/>
      <w:lvlText w:val="o"/>
      <w:lvlJc w:val="left"/>
      <w:pPr>
        <w:ind w:left="3644" w:hanging="360"/>
      </w:pPr>
      <w:rPr>
        <w:rFonts w:ascii="Courier New" w:hAnsi="Courier New" w:cs="Courier New" w:hint="default"/>
      </w:rPr>
    </w:lvl>
    <w:lvl w:ilvl="5" w:tplc="08090005" w:tentative="1">
      <w:start w:val="1"/>
      <w:numFmt w:val="bullet"/>
      <w:lvlText w:val=""/>
      <w:lvlJc w:val="left"/>
      <w:pPr>
        <w:ind w:left="4364" w:hanging="360"/>
      </w:pPr>
      <w:rPr>
        <w:rFonts w:ascii="Wingdings" w:hAnsi="Wingdings" w:hint="default"/>
      </w:rPr>
    </w:lvl>
    <w:lvl w:ilvl="6" w:tplc="08090001" w:tentative="1">
      <w:start w:val="1"/>
      <w:numFmt w:val="bullet"/>
      <w:lvlText w:val=""/>
      <w:lvlJc w:val="left"/>
      <w:pPr>
        <w:ind w:left="5084" w:hanging="360"/>
      </w:pPr>
      <w:rPr>
        <w:rFonts w:ascii="Symbol" w:hAnsi="Symbol" w:hint="default"/>
      </w:rPr>
    </w:lvl>
    <w:lvl w:ilvl="7" w:tplc="08090003" w:tentative="1">
      <w:start w:val="1"/>
      <w:numFmt w:val="bullet"/>
      <w:lvlText w:val="o"/>
      <w:lvlJc w:val="left"/>
      <w:pPr>
        <w:ind w:left="5804" w:hanging="360"/>
      </w:pPr>
      <w:rPr>
        <w:rFonts w:ascii="Courier New" w:hAnsi="Courier New" w:cs="Courier New" w:hint="default"/>
      </w:rPr>
    </w:lvl>
    <w:lvl w:ilvl="8" w:tplc="08090005" w:tentative="1">
      <w:start w:val="1"/>
      <w:numFmt w:val="bullet"/>
      <w:lvlText w:val=""/>
      <w:lvlJc w:val="left"/>
      <w:pPr>
        <w:ind w:left="6524" w:hanging="360"/>
      </w:pPr>
      <w:rPr>
        <w:rFonts w:ascii="Wingdings" w:hAnsi="Wingdings" w:hint="default"/>
      </w:rPr>
    </w:lvl>
  </w:abstractNum>
  <w:abstractNum w:abstractNumId="5" w15:restartNumberingAfterBreak="0">
    <w:nsid w:val="168B152C"/>
    <w:multiLevelType w:val="hybridMultilevel"/>
    <w:tmpl w:val="DA72F8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7FB1ECA"/>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626B3C"/>
    <w:multiLevelType w:val="singleLevel"/>
    <w:tmpl w:val="1452FBB6"/>
    <w:lvl w:ilvl="0">
      <w:start w:val="1"/>
      <w:numFmt w:val="bullet"/>
      <w:lvlText w:val=""/>
      <w:lvlJc w:val="left"/>
      <w:pPr>
        <w:tabs>
          <w:tab w:val="num" w:pos="360"/>
        </w:tabs>
        <w:ind w:left="360" w:hanging="360"/>
      </w:pPr>
      <w:rPr>
        <w:rFonts w:ascii="Symbol" w:hAnsi="Symbol" w:hint="default"/>
        <w:color w:val="2E5687"/>
      </w:rPr>
    </w:lvl>
  </w:abstractNum>
  <w:abstractNum w:abstractNumId="8" w15:restartNumberingAfterBreak="0">
    <w:nsid w:val="21213489"/>
    <w:multiLevelType w:val="hybridMultilevel"/>
    <w:tmpl w:val="5BBA71A0"/>
    <w:lvl w:ilvl="0" w:tplc="1452FBB6">
      <w:start w:val="1"/>
      <w:numFmt w:val="bullet"/>
      <w:lvlText w:val=""/>
      <w:lvlJc w:val="left"/>
      <w:pPr>
        <w:ind w:left="360" w:hanging="360"/>
      </w:pPr>
      <w:rPr>
        <w:rFonts w:ascii="Symbol" w:hAnsi="Symbol" w:hint="default"/>
        <w:color w:val="2E568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63B68AD"/>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CAE3B36"/>
    <w:multiLevelType w:val="hybridMultilevel"/>
    <w:tmpl w:val="B27CC34C"/>
    <w:lvl w:ilvl="0" w:tplc="1452FBB6">
      <w:start w:val="1"/>
      <w:numFmt w:val="bullet"/>
      <w:lvlText w:val=""/>
      <w:lvlJc w:val="left"/>
      <w:pPr>
        <w:ind w:left="360" w:hanging="360"/>
      </w:pPr>
      <w:rPr>
        <w:rFonts w:ascii="Symbol" w:hAnsi="Symbol" w:hint="default"/>
        <w:color w:val="2E568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EC86D3B"/>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0A7231F"/>
    <w:multiLevelType w:val="hybridMultilevel"/>
    <w:tmpl w:val="34425368"/>
    <w:lvl w:ilvl="0" w:tplc="1452FBB6">
      <w:start w:val="1"/>
      <w:numFmt w:val="bullet"/>
      <w:lvlText w:val=""/>
      <w:lvlJc w:val="left"/>
      <w:pPr>
        <w:tabs>
          <w:tab w:val="num" w:pos="360"/>
        </w:tabs>
        <w:ind w:left="360" w:hanging="360"/>
      </w:pPr>
      <w:rPr>
        <w:rFonts w:ascii="Symbol" w:hAnsi="Symbol" w:hint="default"/>
        <w:color w:val="2E568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AB002A"/>
    <w:multiLevelType w:val="hybridMultilevel"/>
    <w:tmpl w:val="D80CBBE6"/>
    <w:lvl w:ilvl="0" w:tplc="1452FBB6">
      <w:start w:val="1"/>
      <w:numFmt w:val="bullet"/>
      <w:lvlText w:val=""/>
      <w:lvlJc w:val="left"/>
      <w:pPr>
        <w:ind w:left="360" w:hanging="360"/>
      </w:pPr>
      <w:rPr>
        <w:rFonts w:ascii="Symbol" w:hAnsi="Symbol" w:hint="default"/>
        <w:color w:val="2E568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57455E4"/>
    <w:multiLevelType w:val="hybridMultilevel"/>
    <w:tmpl w:val="B218D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1764E2"/>
    <w:multiLevelType w:val="hybridMultilevel"/>
    <w:tmpl w:val="F29E4FCE"/>
    <w:lvl w:ilvl="0" w:tplc="E37A4964">
      <w:numFmt w:val="bullet"/>
      <w:lvlText w:val=""/>
      <w:lvlJc w:val="left"/>
      <w:pPr>
        <w:ind w:left="833" w:hanging="360"/>
      </w:pPr>
      <w:rPr>
        <w:rFonts w:ascii="Symbol" w:eastAsia="Symbol" w:hAnsi="Symbol" w:cs="Symbol" w:hint="default"/>
        <w:b w:val="0"/>
        <w:bCs w:val="0"/>
        <w:i w:val="0"/>
        <w:iCs w:val="0"/>
        <w:w w:val="100"/>
        <w:sz w:val="22"/>
        <w:szCs w:val="22"/>
        <w:lang w:val="en-GB" w:eastAsia="en-US" w:bidi="ar-SA"/>
      </w:rPr>
    </w:lvl>
    <w:lvl w:ilvl="1" w:tplc="E9921182">
      <w:numFmt w:val="bullet"/>
      <w:lvlText w:val="•"/>
      <w:lvlJc w:val="left"/>
      <w:pPr>
        <w:ind w:left="1800" w:hanging="360"/>
      </w:pPr>
      <w:rPr>
        <w:rFonts w:hint="default"/>
        <w:lang w:val="en-GB" w:eastAsia="en-US" w:bidi="ar-SA"/>
      </w:rPr>
    </w:lvl>
    <w:lvl w:ilvl="2" w:tplc="18362AF6">
      <w:numFmt w:val="bullet"/>
      <w:lvlText w:val="•"/>
      <w:lvlJc w:val="left"/>
      <w:pPr>
        <w:ind w:left="2761" w:hanging="360"/>
      </w:pPr>
      <w:rPr>
        <w:rFonts w:hint="default"/>
        <w:lang w:val="en-GB" w:eastAsia="en-US" w:bidi="ar-SA"/>
      </w:rPr>
    </w:lvl>
    <w:lvl w:ilvl="3" w:tplc="98A693FA">
      <w:numFmt w:val="bullet"/>
      <w:lvlText w:val="•"/>
      <w:lvlJc w:val="left"/>
      <w:pPr>
        <w:ind w:left="3721" w:hanging="360"/>
      </w:pPr>
      <w:rPr>
        <w:rFonts w:hint="default"/>
        <w:lang w:val="en-GB" w:eastAsia="en-US" w:bidi="ar-SA"/>
      </w:rPr>
    </w:lvl>
    <w:lvl w:ilvl="4" w:tplc="5DE0F6F4">
      <w:numFmt w:val="bullet"/>
      <w:lvlText w:val="•"/>
      <w:lvlJc w:val="left"/>
      <w:pPr>
        <w:ind w:left="4682" w:hanging="360"/>
      </w:pPr>
      <w:rPr>
        <w:rFonts w:hint="default"/>
        <w:lang w:val="en-GB" w:eastAsia="en-US" w:bidi="ar-SA"/>
      </w:rPr>
    </w:lvl>
    <w:lvl w:ilvl="5" w:tplc="9A9018FE">
      <w:numFmt w:val="bullet"/>
      <w:lvlText w:val="•"/>
      <w:lvlJc w:val="left"/>
      <w:pPr>
        <w:ind w:left="5643" w:hanging="360"/>
      </w:pPr>
      <w:rPr>
        <w:rFonts w:hint="default"/>
        <w:lang w:val="en-GB" w:eastAsia="en-US" w:bidi="ar-SA"/>
      </w:rPr>
    </w:lvl>
    <w:lvl w:ilvl="6" w:tplc="4E8EFB2A">
      <w:numFmt w:val="bullet"/>
      <w:lvlText w:val="•"/>
      <w:lvlJc w:val="left"/>
      <w:pPr>
        <w:ind w:left="6603" w:hanging="360"/>
      </w:pPr>
      <w:rPr>
        <w:rFonts w:hint="default"/>
        <w:lang w:val="en-GB" w:eastAsia="en-US" w:bidi="ar-SA"/>
      </w:rPr>
    </w:lvl>
    <w:lvl w:ilvl="7" w:tplc="0D2CB2DC">
      <w:numFmt w:val="bullet"/>
      <w:lvlText w:val="•"/>
      <w:lvlJc w:val="left"/>
      <w:pPr>
        <w:ind w:left="7564" w:hanging="360"/>
      </w:pPr>
      <w:rPr>
        <w:rFonts w:hint="default"/>
        <w:lang w:val="en-GB" w:eastAsia="en-US" w:bidi="ar-SA"/>
      </w:rPr>
    </w:lvl>
    <w:lvl w:ilvl="8" w:tplc="1F52D69E">
      <w:numFmt w:val="bullet"/>
      <w:lvlText w:val="•"/>
      <w:lvlJc w:val="left"/>
      <w:pPr>
        <w:ind w:left="8525" w:hanging="360"/>
      </w:pPr>
      <w:rPr>
        <w:rFonts w:hint="default"/>
        <w:lang w:val="en-GB" w:eastAsia="en-US" w:bidi="ar-SA"/>
      </w:rPr>
    </w:lvl>
  </w:abstractNum>
  <w:abstractNum w:abstractNumId="16" w15:restartNumberingAfterBreak="0">
    <w:nsid w:val="3ACE2AB1"/>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B4806E5"/>
    <w:multiLevelType w:val="hybridMultilevel"/>
    <w:tmpl w:val="5B7AC4B0"/>
    <w:lvl w:ilvl="0" w:tplc="1452FBB6">
      <w:start w:val="1"/>
      <w:numFmt w:val="bullet"/>
      <w:lvlText w:val=""/>
      <w:lvlJc w:val="left"/>
      <w:pPr>
        <w:ind w:left="360" w:hanging="360"/>
      </w:pPr>
      <w:rPr>
        <w:rFonts w:ascii="Symbol" w:hAnsi="Symbol" w:hint="default"/>
        <w:color w:val="2E568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9AD25EE"/>
    <w:multiLevelType w:val="hybridMultilevel"/>
    <w:tmpl w:val="AB521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8D510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0A21C9C"/>
    <w:multiLevelType w:val="hybridMultilevel"/>
    <w:tmpl w:val="79CCE1E6"/>
    <w:lvl w:ilvl="0" w:tplc="1452FBB6">
      <w:start w:val="1"/>
      <w:numFmt w:val="bullet"/>
      <w:lvlText w:val=""/>
      <w:lvlJc w:val="left"/>
      <w:pPr>
        <w:ind w:left="360" w:hanging="360"/>
      </w:pPr>
      <w:rPr>
        <w:rFonts w:ascii="Symbol" w:hAnsi="Symbol" w:hint="default"/>
        <w:color w:val="2E568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22D53B6"/>
    <w:multiLevelType w:val="hybridMultilevel"/>
    <w:tmpl w:val="89AC3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915FDA"/>
    <w:multiLevelType w:val="hybridMultilevel"/>
    <w:tmpl w:val="DE7CB43E"/>
    <w:lvl w:ilvl="0" w:tplc="1452FBB6">
      <w:start w:val="1"/>
      <w:numFmt w:val="bullet"/>
      <w:lvlText w:val=""/>
      <w:lvlJc w:val="left"/>
      <w:pPr>
        <w:ind w:left="360" w:hanging="360"/>
      </w:pPr>
      <w:rPr>
        <w:rFonts w:ascii="Symbol" w:hAnsi="Symbol" w:hint="default"/>
        <w:color w:val="2E568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8B9689B"/>
    <w:multiLevelType w:val="hybridMultilevel"/>
    <w:tmpl w:val="B7A274FA"/>
    <w:lvl w:ilvl="0" w:tplc="8DE6200C">
      <w:start w:val="1"/>
      <w:numFmt w:val="bullet"/>
      <w:lvlText w:val=""/>
      <w:lvlJc w:val="left"/>
      <w:pPr>
        <w:tabs>
          <w:tab w:val="num" w:pos="360"/>
        </w:tabs>
        <w:ind w:left="360" w:hanging="360"/>
      </w:pPr>
      <w:rPr>
        <w:rFonts w:ascii="Symbol" w:hAnsi="Symbol" w:hint="default"/>
        <w:color w:val="192F5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CE2060"/>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6B4F788C"/>
    <w:multiLevelType w:val="hybridMultilevel"/>
    <w:tmpl w:val="A59242BC"/>
    <w:lvl w:ilvl="0" w:tplc="1452FBB6">
      <w:start w:val="1"/>
      <w:numFmt w:val="bullet"/>
      <w:lvlText w:val=""/>
      <w:lvlJc w:val="left"/>
      <w:pPr>
        <w:ind w:left="360" w:hanging="360"/>
      </w:pPr>
      <w:rPr>
        <w:rFonts w:ascii="Symbol" w:hAnsi="Symbol" w:hint="default"/>
        <w:color w:val="2E568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FB136E6"/>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37C3DBE"/>
    <w:multiLevelType w:val="singleLevel"/>
    <w:tmpl w:val="DDC2D974"/>
    <w:lvl w:ilvl="0">
      <w:start w:val="1"/>
      <w:numFmt w:val="bullet"/>
      <w:lvlText w:val=""/>
      <w:lvlJc w:val="left"/>
      <w:pPr>
        <w:tabs>
          <w:tab w:val="num" w:pos="360"/>
        </w:tabs>
        <w:ind w:left="360" w:hanging="360"/>
      </w:pPr>
      <w:rPr>
        <w:rFonts w:ascii="Symbol" w:hAnsi="Symbol" w:hint="default"/>
      </w:rPr>
    </w:lvl>
  </w:abstractNum>
  <w:num w:numId="1">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2">
    <w:abstractNumId w:val="18"/>
  </w:num>
  <w:num w:numId="3">
    <w:abstractNumId w:val="4"/>
  </w:num>
  <w:num w:numId="4">
    <w:abstractNumId w:val="14"/>
  </w:num>
  <w:num w:numId="5">
    <w:abstractNumId w:val="11"/>
  </w:num>
  <w:num w:numId="6">
    <w:abstractNumId w:val="19"/>
  </w:num>
  <w:num w:numId="7">
    <w:abstractNumId w:val="1"/>
  </w:num>
  <w:num w:numId="8">
    <w:abstractNumId w:val="3"/>
  </w:num>
  <w:num w:numId="9">
    <w:abstractNumId w:val="7"/>
  </w:num>
  <w:num w:numId="10">
    <w:abstractNumId w:val="26"/>
  </w:num>
  <w:num w:numId="11">
    <w:abstractNumId w:val="6"/>
  </w:num>
  <w:num w:numId="12">
    <w:abstractNumId w:val="27"/>
  </w:num>
  <w:num w:numId="13">
    <w:abstractNumId w:val="16"/>
  </w:num>
  <w:num w:numId="14">
    <w:abstractNumId w:val="24"/>
  </w:num>
  <w:num w:numId="15">
    <w:abstractNumId w:val="9"/>
  </w:num>
  <w:num w:numId="16">
    <w:abstractNumId w:val="5"/>
  </w:num>
  <w:num w:numId="17">
    <w:abstractNumId w:val="2"/>
  </w:num>
  <w:num w:numId="18">
    <w:abstractNumId w:val="23"/>
  </w:num>
  <w:num w:numId="19">
    <w:abstractNumId w:val="8"/>
  </w:num>
  <w:num w:numId="20">
    <w:abstractNumId w:val="12"/>
  </w:num>
  <w:num w:numId="21">
    <w:abstractNumId w:val="13"/>
  </w:num>
  <w:num w:numId="22">
    <w:abstractNumId w:val="17"/>
  </w:num>
  <w:num w:numId="23">
    <w:abstractNumId w:val="25"/>
  </w:num>
  <w:num w:numId="24">
    <w:abstractNumId w:val="22"/>
  </w:num>
  <w:num w:numId="25">
    <w:abstractNumId w:val="10"/>
  </w:num>
  <w:num w:numId="26">
    <w:abstractNumId w:val="20"/>
  </w:num>
  <w:num w:numId="27">
    <w:abstractNumId w:val="15"/>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5:chartTrackingRefBased/>
  <w15:docId w15:val="{3C26A796-4195-41CC-9F4C-4F67CC541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eastAsiaTheme="majorEastAsia" w:cstheme="majorBidi"/>
      <w:b/>
      <w:color w:val="7A0843"/>
      <w:sz w:val="44"/>
      <w:szCs w:val="32"/>
    </w:rPr>
  </w:style>
  <w:style w:type="paragraph" w:styleId="Heading2">
    <w:name w:val="heading 2"/>
    <w:basedOn w:val="Normal"/>
    <w:next w:val="Normal"/>
    <w:link w:val="Heading2Char"/>
    <w:uiPriority w:val="9"/>
    <w:unhideWhenUsed/>
    <w:qFormat/>
    <w:pPr>
      <w:keepNext/>
      <w:keepLines/>
      <w:spacing w:before="40" w:after="0"/>
      <w:outlineLvl w:val="1"/>
    </w:pPr>
    <w:rPr>
      <w:rFonts w:eastAsiaTheme="majorEastAsia" w:cstheme="majorBidi"/>
      <w:b/>
      <w:color w:val="944762"/>
      <w:sz w:val="32"/>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B17889"/>
      <w:sz w:val="32"/>
      <w:szCs w:val="24"/>
    </w:rPr>
  </w:style>
  <w:style w:type="paragraph" w:styleId="Heading9">
    <w:name w:val="heading 9"/>
    <w:basedOn w:val="Normal"/>
    <w:next w:val="Normal"/>
    <w:link w:val="Heading9Char"/>
    <w:uiPriority w:val="9"/>
    <w:unhideWhenUsed/>
    <w:qFormat/>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uiPriority w:val="9"/>
    <w:rPr>
      <w:rFonts w:eastAsiaTheme="majorEastAsia" w:cstheme="majorBidi"/>
      <w:b/>
      <w:color w:val="7A0843"/>
      <w:sz w:val="44"/>
      <w:szCs w:val="32"/>
    </w:rPr>
  </w:style>
  <w:style w:type="character" w:customStyle="1" w:styleId="Heading2Char">
    <w:name w:val="Heading 2 Char"/>
    <w:basedOn w:val="DefaultParagraphFont"/>
    <w:link w:val="Heading2"/>
    <w:uiPriority w:val="9"/>
    <w:rPr>
      <w:rFonts w:eastAsiaTheme="majorEastAsia" w:cstheme="majorBidi"/>
      <w:b/>
      <w:color w:val="944762"/>
      <w:sz w:val="32"/>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B17889"/>
      <w:sz w:val="32"/>
      <w:szCs w:val="24"/>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272727" w:themeColor="text1" w:themeTint="D8"/>
      <w:sz w:val="21"/>
      <w:szCs w:val="21"/>
    </w:rPr>
  </w:style>
  <w:style w:type="character" w:styleId="Hyperlink">
    <w:name w:val="Hyperlink"/>
    <w:rPr>
      <w:color w:val="0000FF"/>
      <w:u w:val="single"/>
    </w:rPr>
  </w:style>
  <w:style w:type="paragraph" w:styleId="Title">
    <w:name w:val="Title"/>
    <w:basedOn w:val="Normal"/>
    <w:link w:val="TitleChar"/>
    <w:qFormat/>
    <w:pPr>
      <w:spacing w:after="0" w:line="240" w:lineRule="auto"/>
      <w:jc w:val="center"/>
    </w:pPr>
    <w:rPr>
      <w:rFonts w:ascii="Arial" w:eastAsia="Times New Roman" w:hAnsi="Arial" w:cs="Arial"/>
      <w:b/>
      <w:bCs/>
      <w:sz w:val="20"/>
      <w:szCs w:val="24"/>
    </w:rPr>
  </w:style>
  <w:style w:type="character" w:customStyle="1" w:styleId="TitleChar">
    <w:name w:val="Title Char"/>
    <w:basedOn w:val="DefaultParagraphFont"/>
    <w:link w:val="Title"/>
    <w:rPr>
      <w:rFonts w:ascii="Arial" w:eastAsia="Times New Roman" w:hAnsi="Arial" w:cs="Arial"/>
      <w:b/>
      <w:bCs/>
      <w:sz w:val="20"/>
      <w:szCs w:val="24"/>
    </w:rPr>
  </w:style>
  <w:style w:type="paragraph" w:styleId="PlainText">
    <w:name w:val="Plain Text"/>
    <w:basedOn w:val="Normal"/>
    <w:link w:val="PlainTextChar"/>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en-GB"/>
    </w:rPr>
  </w:style>
  <w:style w:type="character" w:customStyle="1" w:styleId="PlainTextChar">
    <w:name w:val="Plain Text Char"/>
    <w:basedOn w:val="DefaultParagraphFont"/>
    <w:link w:val="PlainText"/>
    <w:rPr>
      <w:rFonts w:ascii="Courier New" w:eastAsia="Times New Roman" w:hAnsi="Courier New" w:cs="Times New Roman"/>
      <w:sz w:val="20"/>
      <w:szCs w:val="20"/>
      <w:lang w:eastAsia="en-GB"/>
    </w:rPr>
  </w:style>
  <w:style w:type="paragraph" w:styleId="ListParagraph">
    <w:name w:val="List Paragraph"/>
    <w:basedOn w:val="Normal"/>
    <w:uiPriority w:val="1"/>
    <w:qFormat/>
    <w:pPr>
      <w:spacing w:after="0" w:line="276" w:lineRule="auto"/>
      <w:ind w:left="720"/>
      <w:contextualSpacing/>
    </w:pPr>
    <w:rPr>
      <w:rFonts w:ascii="Calibri" w:eastAsia="Calibri" w:hAnsi="Calibri" w:cs="Times New Roman"/>
    </w:rPr>
  </w:style>
  <w:style w:type="paragraph" w:styleId="BodyText">
    <w:name w:val="Body Text"/>
    <w:basedOn w:val="Normal"/>
    <w:link w:val="BodyTextChar"/>
    <w:qFormat/>
    <w:pPr>
      <w:widowControl w:val="0"/>
      <w:spacing w:after="0" w:line="240" w:lineRule="auto"/>
    </w:pPr>
    <w:rPr>
      <w:rFonts w:ascii="Arial Narrow" w:eastAsia="Arial Narrow" w:hAnsi="Arial Narrow" w:cs="Arial Narrow"/>
      <w:sz w:val="17"/>
      <w:szCs w:val="17"/>
      <w:lang w:val="en-US"/>
    </w:rPr>
  </w:style>
  <w:style w:type="character" w:customStyle="1" w:styleId="BodyTextChar">
    <w:name w:val="Body Text Char"/>
    <w:basedOn w:val="DefaultParagraphFont"/>
    <w:link w:val="BodyText"/>
    <w:rPr>
      <w:rFonts w:ascii="Arial Narrow" w:eastAsia="Arial Narrow" w:hAnsi="Arial Narrow" w:cs="Arial Narrow"/>
      <w:sz w:val="17"/>
      <w:szCs w:val="17"/>
      <w:lang w:val="en-US"/>
    </w:rPr>
  </w:style>
  <w:style w:type="paragraph" w:styleId="BodyTextIndent">
    <w:name w:val="Body Text Indent"/>
    <w:basedOn w:val="Normal"/>
    <w:link w:val="BodyTextIndentChar"/>
    <w:uiPriority w:val="99"/>
    <w:unhideWhenUsed/>
    <w:pPr>
      <w:spacing w:after="120"/>
      <w:ind w:left="283"/>
    </w:pPr>
  </w:style>
  <w:style w:type="character" w:customStyle="1" w:styleId="BodyTextIndentChar">
    <w:name w:val="Body Text Indent Char"/>
    <w:basedOn w:val="DefaultParagraphFont"/>
    <w:link w:val="BodyTextIndent"/>
    <w:uiPriority w:val="99"/>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customStyle="1" w:styleId="Style1">
    <w:name w:val="Style1"/>
    <w:basedOn w:val="Heading1"/>
    <w:link w:val="Style1Char"/>
    <w:qFormat/>
    <w:pPr>
      <w:jc w:val="right"/>
    </w:pPr>
    <w:rPr>
      <w:rFonts w:ascii="Arial" w:hAnsi="Arial" w:cs="Arial"/>
      <w:b w:val="0"/>
      <w:noProof/>
      <w:color w:val="2E5687"/>
      <w:sz w:val="48"/>
    </w:rPr>
  </w:style>
  <w:style w:type="character" w:customStyle="1" w:styleId="Style1Char">
    <w:name w:val="Style1 Char"/>
    <w:basedOn w:val="Heading1Char"/>
    <w:link w:val="Style1"/>
    <w:rPr>
      <w:rFonts w:ascii="Arial" w:eastAsiaTheme="majorEastAsia" w:hAnsi="Arial" w:cs="Arial"/>
      <w:b w:val="0"/>
      <w:noProof/>
      <w:color w:val="2E5687"/>
      <w:sz w:val="48"/>
      <w:szCs w:val="32"/>
    </w:rPr>
  </w:style>
  <w:style w:type="paragraph" w:customStyle="1" w:styleId="TableParagraph">
    <w:name w:val="Table Paragraph"/>
    <w:basedOn w:val="Normal"/>
    <w:uiPriority w:val="1"/>
    <w:qFormat/>
    <w:pPr>
      <w:widowControl w:val="0"/>
      <w:autoSpaceDE w:val="0"/>
      <w:autoSpaceDN w:val="0"/>
      <w:spacing w:after="0" w:line="268" w:lineRule="exact"/>
      <w:ind w:left="136"/>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4660392">
      <w:bodyDiv w:val="1"/>
      <w:marLeft w:val="0"/>
      <w:marRight w:val="0"/>
      <w:marTop w:val="0"/>
      <w:marBottom w:val="0"/>
      <w:divBdr>
        <w:top w:val="none" w:sz="0" w:space="0" w:color="auto"/>
        <w:left w:val="none" w:sz="0" w:space="0" w:color="auto"/>
        <w:bottom w:val="none" w:sz="0" w:space="0" w:color="auto"/>
        <w:right w:val="none" w:sz="0" w:space="0" w:color="auto"/>
      </w:divBdr>
    </w:div>
    <w:div w:id="1660116119">
      <w:bodyDiv w:val="1"/>
      <w:marLeft w:val="0"/>
      <w:marRight w:val="0"/>
      <w:marTop w:val="0"/>
      <w:marBottom w:val="0"/>
      <w:divBdr>
        <w:top w:val="none" w:sz="0" w:space="0" w:color="auto"/>
        <w:left w:val="none" w:sz="0" w:space="0" w:color="auto"/>
        <w:bottom w:val="none" w:sz="0" w:space="0" w:color="auto"/>
        <w:right w:val="none" w:sz="0" w:space="0" w:color="auto"/>
      </w:divBdr>
    </w:div>
    <w:div w:id="1668436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3" Type="http://schemas.openxmlformats.org/officeDocument/2006/relationships/hyperlink" Target="mailto:admin@lhs.aspireplus.org.uk" TargetMode="External"/><Relationship Id="rId2" Type="http://schemas.openxmlformats.org/officeDocument/2006/relationships/image" Target="media/image6.gif"/><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08CA3-E64E-42B3-A21D-5375A7B7F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204</Words>
  <Characters>1163</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 Recruitment pack</dc:creator>
  <cp:keywords/>
  <dc:description/>
  <cp:lastModifiedBy>Louise Wilde</cp:lastModifiedBy>
  <cp:revision>2</cp:revision>
  <cp:lastPrinted>2022-04-06T13:28:00Z</cp:lastPrinted>
  <dcterms:created xsi:type="dcterms:W3CDTF">2024-03-08T11:28:00Z</dcterms:created>
  <dcterms:modified xsi:type="dcterms:W3CDTF">2024-03-08T11:28:00Z</dcterms:modified>
</cp:coreProperties>
</file>