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6453F0B9" w:rsidR="00885F67" w:rsidRPr="005D070E" w:rsidRDefault="00AB3FD2" w:rsidP="00455CA5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D070E">
        <w:rPr>
          <w:rFonts w:asciiTheme="minorHAnsi" w:hAnsiTheme="minorHAnsi" w:cstheme="minorHAnsi"/>
          <w:b/>
          <w:sz w:val="24"/>
          <w:szCs w:val="24"/>
          <w:lang w:val="en-GB"/>
        </w:rPr>
        <w:t>JOB DESCRIPTION</w:t>
      </w:r>
    </w:p>
    <w:p w14:paraId="5F9E292A" w14:textId="77777777" w:rsidR="003F546F" w:rsidRPr="005D070E" w:rsidRDefault="003F546F" w:rsidP="00455CA5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38D63D28" w14:textId="77777777" w:rsidR="003F546F" w:rsidRPr="005D070E" w:rsidRDefault="003F546F" w:rsidP="00455CA5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6CC94F86" w14:textId="4E4125E9" w:rsidR="003F546F" w:rsidRPr="00940B2A" w:rsidRDefault="003F546F" w:rsidP="003F546F">
      <w:pPr>
        <w:spacing w:before="100" w:beforeAutospacing="1" w:after="100" w:afterAutospacing="1" w:line="300" w:lineRule="atLeast"/>
        <w:outlineLvl w:val="2"/>
        <w:rPr>
          <w:rFonts w:asciiTheme="minorHAnsi" w:hAnsiTheme="minorHAnsi" w:cstheme="minorHAnsi"/>
          <w:b/>
          <w:sz w:val="24"/>
          <w:szCs w:val="24"/>
        </w:rPr>
      </w:pPr>
      <w:r w:rsidRPr="00940B2A">
        <w:rPr>
          <w:rFonts w:asciiTheme="minorHAnsi" w:hAnsiTheme="minorHAnsi" w:cstheme="minorHAnsi"/>
          <w:b/>
          <w:sz w:val="24"/>
          <w:szCs w:val="24"/>
        </w:rPr>
        <w:t xml:space="preserve">Post: </w:t>
      </w:r>
      <w:r w:rsidR="00BB4BFC" w:rsidRPr="00940B2A">
        <w:rPr>
          <w:rFonts w:asciiTheme="minorHAnsi" w:hAnsiTheme="minorHAnsi" w:cstheme="minorHAnsi"/>
          <w:b/>
          <w:sz w:val="24"/>
          <w:szCs w:val="24"/>
        </w:rPr>
        <w:t xml:space="preserve">Student </w:t>
      </w:r>
      <w:r w:rsidRPr="00940B2A">
        <w:rPr>
          <w:rFonts w:asciiTheme="minorHAnsi" w:hAnsiTheme="minorHAnsi" w:cstheme="minorHAnsi"/>
          <w:b/>
          <w:sz w:val="24"/>
          <w:szCs w:val="24"/>
        </w:rPr>
        <w:t>Admissions and Recruitment Manager (Adult &amp; Higher Education)</w:t>
      </w:r>
    </w:p>
    <w:p w14:paraId="18167414" w14:textId="3B681610" w:rsidR="003F546F" w:rsidRPr="00940B2A" w:rsidRDefault="003F546F" w:rsidP="003F546F">
      <w:pPr>
        <w:spacing w:before="120"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40B2A">
        <w:rPr>
          <w:rFonts w:asciiTheme="minorHAnsi" w:hAnsiTheme="minorHAnsi" w:cstheme="minorHAnsi"/>
          <w:b/>
          <w:sz w:val="24"/>
          <w:szCs w:val="24"/>
        </w:rPr>
        <w:t xml:space="preserve">Salary/Grade: NJC </w:t>
      </w:r>
      <w:r w:rsidR="00047FCB" w:rsidRPr="00940B2A">
        <w:rPr>
          <w:rFonts w:asciiTheme="minorHAnsi" w:hAnsiTheme="minorHAnsi" w:cstheme="minorHAnsi"/>
          <w:b/>
          <w:sz w:val="24"/>
          <w:szCs w:val="24"/>
        </w:rPr>
        <w:t xml:space="preserve">15 – 18 </w:t>
      </w:r>
      <w:r w:rsidRPr="00940B2A">
        <w:rPr>
          <w:rFonts w:asciiTheme="minorHAnsi" w:hAnsiTheme="minorHAnsi" w:cstheme="minorHAnsi"/>
          <w:b/>
          <w:sz w:val="24"/>
          <w:szCs w:val="24"/>
        </w:rPr>
        <w:t>£32,</w:t>
      </w:r>
      <w:r w:rsidR="00047FCB" w:rsidRPr="00940B2A">
        <w:rPr>
          <w:rFonts w:asciiTheme="minorHAnsi" w:hAnsiTheme="minorHAnsi" w:cstheme="minorHAnsi"/>
          <w:b/>
          <w:sz w:val="24"/>
          <w:szCs w:val="24"/>
        </w:rPr>
        <w:t xml:space="preserve">199:00 </w:t>
      </w:r>
      <w:r w:rsidRPr="00940B2A">
        <w:rPr>
          <w:rFonts w:asciiTheme="minorHAnsi" w:hAnsiTheme="minorHAnsi" w:cstheme="minorHAnsi"/>
          <w:b/>
          <w:sz w:val="24"/>
          <w:szCs w:val="24"/>
        </w:rPr>
        <w:t>-</w:t>
      </w:r>
      <w:r w:rsidR="00047FCB" w:rsidRPr="00940B2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40B2A">
        <w:rPr>
          <w:rFonts w:asciiTheme="minorHAnsi" w:hAnsiTheme="minorHAnsi" w:cstheme="minorHAnsi"/>
          <w:b/>
          <w:sz w:val="24"/>
          <w:szCs w:val="24"/>
        </w:rPr>
        <w:t>£3</w:t>
      </w:r>
      <w:r w:rsidR="00615994" w:rsidRPr="00940B2A">
        <w:rPr>
          <w:rFonts w:asciiTheme="minorHAnsi" w:hAnsiTheme="minorHAnsi" w:cstheme="minorHAnsi"/>
          <w:b/>
          <w:sz w:val="24"/>
          <w:szCs w:val="24"/>
        </w:rPr>
        <w:t>5</w:t>
      </w:r>
      <w:r w:rsidRPr="00940B2A">
        <w:rPr>
          <w:rFonts w:asciiTheme="minorHAnsi" w:hAnsiTheme="minorHAnsi" w:cstheme="minorHAnsi"/>
          <w:b/>
          <w:sz w:val="24"/>
          <w:szCs w:val="24"/>
        </w:rPr>
        <w:t>,</w:t>
      </w:r>
      <w:r w:rsidR="00615994" w:rsidRPr="00940B2A">
        <w:rPr>
          <w:rFonts w:asciiTheme="minorHAnsi" w:hAnsiTheme="minorHAnsi" w:cstheme="minorHAnsi"/>
          <w:b/>
          <w:sz w:val="24"/>
          <w:szCs w:val="24"/>
        </w:rPr>
        <w:t>395:</w:t>
      </w:r>
      <w:r w:rsidRPr="00940B2A">
        <w:rPr>
          <w:rFonts w:asciiTheme="minorHAnsi" w:hAnsiTheme="minorHAnsi" w:cstheme="minorHAnsi"/>
          <w:b/>
          <w:sz w:val="24"/>
          <w:szCs w:val="24"/>
        </w:rPr>
        <w:t>00</w:t>
      </w:r>
    </w:p>
    <w:p w14:paraId="0F1B9998" w14:textId="6736BD09" w:rsidR="003F546F" w:rsidRPr="00940B2A" w:rsidRDefault="003F546F" w:rsidP="003F546F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940B2A">
        <w:rPr>
          <w:rFonts w:asciiTheme="minorHAnsi" w:hAnsiTheme="minorHAnsi" w:cstheme="minorHAnsi"/>
          <w:b/>
          <w:sz w:val="24"/>
          <w:szCs w:val="24"/>
        </w:rPr>
        <w:t xml:space="preserve">Working hours: 36 hours per week with flexibility to include some evening work during term time for activities such as open evenings and enrolment events. </w:t>
      </w:r>
    </w:p>
    <w:p w14:paraId="52503BFE" w14:textId="4C1FFC0C" w:rsidR="003F546F" w:rsidRPr="00940B2A" w:rsidRDefault="003F546F" w:rsidP="003F546F">
      <w:pPr>
        <w:spacing w:before="120"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40B2A">
        <w:rPr>
          <w:rFonts w:asciiTheme="minorHAnsi" w:hAnsiTheme="minorHAnsi" w:cstheme="minorHAnsi"/>
          <w:b/>
          <w:sz w:val="24"/>
          <w:szCs w:val="24"/>
        </w:rPr>
        <w:t xml:space="preserve">Responsible to: Assistant Principal: Teaching and Learning </w:t>
      </w:r>
    </w:p>
    <w:p w14:paraId="5B119910" w14:textId="389A036F" w:rsidR="00455CA5" w:rsidRPr="00940B2A" w:rsidRDefault="00455CA5" w:rsidP="003F546F">
      <w:pPr>
        <w:pStyle w:val="NoSpacing"/>
        <w:spacing w:before="120" w:after="120" w:line="360" w:lineRule="auto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940B2A"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1493892C" w14:textId="0C762D1A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lead and manage an effective, high-quality admissions, recruitment and enrolment service for all Higher &amp; Adult Education students</w:t>
      </w:r>
    </w:p>
    <w:p w14:paraId="7B0222BD" w14:textId="2CACE3C3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line manage the Enrolment and Marketing Officer and part-time administrator, overseeing all recruitment activity for post-19 students</w:t>
      </w:r>
    </w:p>
    <w:p w14:paraId="1BFBB0FC" w14:textId="7FAA74D8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oversee completion and maintenance of all relevant documentation and compliance requirements, including GMCA funding rules and HE partner compliance</w:t>
      </w:r>
    </w:p>
    <w:p w14:paraId="21C184FF" w14:textId="49518DD6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oversee and coordinate student finance administration across HE and adult provision</w:t>
      </w:r>
    </w:p>
    <w:p w14:paraId="1817EF20" w14:textId="58BB1EE3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lead on communications, publicity and applicant engagement for the adult and higher education offer, working with the Student Enrolment and Marketing Officer and wider college’s teams</w:t>
      </w:r>
    </w:p>
    <w:p w14:paraId="693D52D9" w14:textId="1D9CC3A2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ensure excellent relationships with students and partner organisations, supporting a high-quality service for those entering adult and higher education programmes</w:t>
      </w:r>
    </w:p>
    <w:p w14:paraId="70A03FD2" w14:textId="2209D72D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ensure a strong and consistent understanding across the team of funding, admissions and regulatory requirements within the adult and higher education landscape, including GMCA</w:t>
      </w:r>
    </w:p>
    <w:p w14:paraId="4EBD5832" w14:textId="6E908B19" w:rsidR="003F546F" w:rsidRPr="00940B2A" w:rsidRDefault="003F546F" w:rsidP="003F546F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 w:cstheme="minorHAnsi"/>
          <w:sz w:val="24"/>
          <w:szCs w:val="24"/>
          <w:lang w:eastAsia="en-GB"/>
        </w:rPr>
      </w:pPr>
      <w:r w:rsidRPr="00940B2A">
        <w:rPr>
          <w:rFonts w:asciiTheme="minorHAnsi" w:hAnsiTheme="minorHAnsi" w:cstheme="minorHAnsi"/>
          <w:sz w:val="24"/>
          <w:szCs w:val="24"/>
          <w:lang w:eastAsia="en-GB"/>
        </w:rPr>
        <w:t>To develop and implement streamlined, effective admissions and recruitment processes that enhance efficiency and the applicant experience</w:t>
      </w:r>
    </w:p>
    <w:p w14:paraId="5D9B451E" w14:textId="77777777" w:rsidR="00455CA5" w:rsidRPr="00940B2A" w:rsidRDefault="00455CA5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699646B2" w14:textId="77777777" w:rsidR="005D070E" w:rsidRPr="00940B2A" w:rsidRDefault="005D070E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6F0F8537" w14:textId="77777777" w:rsidR="005D070E" w:rsidRPr="00940B2A" w:rsidRDefault="005D070E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8FBB6E0" w14:textId="77777777" w:rsidR="005D070E" w:rsidRPr="00940B2A" w:rsidRDefault="005D070E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F578C2B" w14:textId="77777777" w:rsidR="005D070E" w:rsidRPr="00940B2A" w:rsidRDefault="005D070E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1403A26" w14:textId="6BA3A0AA" w:rsidR="00AE11EB" w:rsidRPr="00940B2A" w:rsidRDefault="00AE11EB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940B2A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Main Duties:</w:t>
      </w:r>
    </w:p>
    <w:p w14:paraId="33A8A2AB" w14:textId="67754892" w:rsidR="0044522D" w:rsidRPr="00940B2A" w:rsidRDefault="0044522D" w:rsidP="00940B2A">
      <w:pPr>
        <w:rPr>
          <w:rFonts w:asciiTheme="minorHAnsi" w:hAnsiTheme="minorHAnsi" w:cstheme="minorHAnsi"/>
          <w:sz w:val="24"/>
          <w:szCs w:val="24"/>
        </w:rPr>
      </w:pPr>
    </w:p>
    <w:p w14:paraId="0CF4DC16" w14:textId="77777777" w:rsidR="00940B2A" w:rsidRPr="00940B2A" w:rsidRDefault="00F5649A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Management Information and Administration</w:t>
      </w:r>
    </w:p>
    <w:p w14:paraId="3DFF7FC8" w14:textId="7777777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557E8ED5" w14:textId="0F580072" w:rsidR="00F5649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Lead admissions processes, ensuring full compliance with funding rules, partner requirements, audit expectations, and eligibility criteria, across all funding streams.</w:t>
      </w:r>
    </w:p>
    <w:p w14:paraId="3E15C2F9" w14:textId="77777777" w:rsidR="00940B2A" w:rsidRPr="00940B2A" w:rsidRDefault="00940B2A" w:rsidP="00940B2A">
      <w:pPr>
        <w:pStyle w:val="ListParagraph"/>
        <w:ind w:left="1134"/>
        <w:rPr>
          <w:rFonts w:asciiTheme="minorHAnsi" w:hAnsiTheme="minorHAnsi" w:cstheme="minorHAnsi"/>
          <w:sz w:val="24"/>
          <w:szCs w:val="24"/>
        </w:rPr>
      </w:pPr>
    </w:p>
    <w:p w14:paraId="733A7211" w14:textId="6CEEF8DE" w:rsidR="00F5649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Ensure accurate monitoring, reporting and audit readiness, maintaining accurate learner records and robust systems supporting admissions and recruitment activity</w:t>
      </w:r>
      <w:r w:rsidR="00940B2A">
        <w:rPr>
          <w:rFonts w:asciiTheme="minorHAnsi" w:hAnsiTheme="minorHAnsi" w:cstheme="minorHAnsi"/>
          <w:sz w:val="24"/>
          <w:szCs w:val="24"/>
        </w:rPr>
        <w:t>.</w:t>
      </w:r>
    </w:p>
    <w:p w14:paraId="563A2407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5DC7218" w14:textId="77777777" w:rsid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Oversee application, enrolment and administrative systems and processes, ensuring they are efficient, accurate, user-friendly, and continuously developed to improve efficiency and the applicant experience.</w:t>
      </w:r>
    </w:p>
    <w:p w14:paraId="7511AD6D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0670C5C0" w14:textId="77777777" w:rsid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Ensure the team has a clear and consistent understanding of funding, audit, admissions and compliance requirements, maintaining up-to-date knowledge and clear communication across the team.</w:t>
      </w:r>
    </w:p>
    <w:p w14:paraId="2F5F1A26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B2C6368" w14:textId="77777777" w:rsid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Work closely with the Assistant Principal, Head of Department and curriculum teams to lead an efficient admissions and recruitment service across all post-19 funding streams and support recruitment targets aligned with curriculum planning.</w:t>
      </w:r>
    </w:p>
    <w:p w14:paraId="70EE984C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A010246" w14:textId="77777777" w:rsid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Lead on recruitment and admissions services and events, including open events and enrolment activity, ensuring a high-quality, welcoming and efficient experience for applicants.</w:t>
      </w:r>
    </w:p>
    <w:p w14:paraId="03C0FB8B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242504A" w14:textId="77777777" w:rsid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Oversee the college’s external communications and publicity for adult and higher education, working with the Enrolment and Marketing Officer and the Trust’s Marketing team</w:t>
      </w:r>
      <w:r w:rsidR="004956CA" w:rsidRPr="00940B2A">
        <w:rPr>
          <w:rFonts w:asciiTheme="minorHAnsi" w:hAnsiTheme="minorHAnsi" w:cstheme="minorHAnsi"/>
          <w:sz w:val="24"/>
          <w:szCs w:val="24"/>
        </w:rPr>
        <w:t>,</w:t>
      </w:r>
      <w:r w:rsidRPr="00940B2A">
        <w:rPr>
          <w:rFonts w:asciiTheme="minorHAnsi" w:hAnsiTheme="minorHAnsi" w:cstheme="minorHAnsi"/>
          <w:sz w:val="24"/>
          <w:szCs w:val="24"/>
        </w:rPr>
        <w:t xml:space="preserve"> to ensure effective external messaging.</w:t>
      </w:r>
    </w:p>
    <w:p w14:paraId="150EEC1F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6345842B" w14:textId="77777777" w:rsid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Maintain strong working relationships with GMCA and University partners, ensuring compliance with funding requirements and expectations.</w:t>
      </w:r>
    </w:p>
    <w:p w14:paraId="7CEC5569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08BD9DC" w14:textId="30F5DDAA" w:rsidR="00F5649A" w:rsidRPr="00940B2A" w:rsidRDefault="00F5649A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Implement college policies and procedures, including self-assessment and quality improvement processes.</w:t>
      </w:r>
    </w:p>
    <w:p w14:paraId="3288F660" w14:textId="77777777" w:rsidR="003F546F" w:rsidRPr="00940B2A" w:rsidRDefault="003F546F" w:rsidP="00940B2A">
      <w:pPr>
        <w:rPr>
          <w:rFonts w:asciiTheme="minorHAnsi" w:hAnsiTheme="minorHAnsi" w:cstheme="minorHAnsi"/>
          <w:sz w:val="24"/>
          <w:szCs w:val="24"/>
        </w:rPr>
      </w:pPr>
    </w:p>
    <w:p w14:paraId="4456B669" w14:textId="79277673" w:rsidR="00283EB6" w:rsidRPr="00940B2A" w:rsidRDefault="000718E0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Teaching</w:t>
      </w:r>
      <w:r w:rsidR="00692A82" w:rsidRPr="00940B2A">
        <w:rPr>
          <w:rFonts w:asciiTheme="minorHAnsi" w:hAnsiTheme="minorHAnsi" w:cstheme="minorHAnsi"/>
          <w:b/>
          <w:bCs/>
          <w:sz w:val="24"/>
          <w:szCs w:val="24"/>
        </w:rPr>
        <w:t>/Training</w:t>
      </w:r>
    </w:p>
    <w:p w14:paraId="62574C21" w14:textId="77777777" w:rsidR="004956CA" w:rsidRPr="00940B2A" w:rsidRDefault="004956CA" w:rsidP="00940B2A">
      <w:pPr>
        <w:rPr>
          <w:rFonts w:asciiTheme="minorHAnsi" w:hAnsiTheme="minorHAnsi" w:cstheme="minorHAnsi"/>
          <w:sz w:val="24"/>
          <w:szCs w:val="24"/>
        </w:rPr>
      </w:pPr>
    </w:p>
    <w:p w14:paraId="6893358C" w14:textId="3AB60149" w:rsidR="00283EB6" w:rsidRPr="00940B2A" w:rsidRDefault="00692A82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To support teaching and </w:t>
      </w:r>
      <w:r w:rsidR="00332DAD" w:rsidRPr="00940B2A">
        <w:rPr>
          <w:rFonts w:asciiTheme="minorHAnsi" w:hAnsiTheme="minorHAnsi" w:cstheme="minorHAnsi"/>
          <w:sz w:val="24"/>
          <w:szCs w:val="24"/>
        </w:rPr>
        <w:t>support</w:t>
      </w:r>
      <w:r w:rsidRPr="00940B2A">
        <w:rPr>
          <w:rFonts w:asciiTheme="minorHAnsi" w:hAnsiTheme="minorHAnsi" w:cstheme="minorHAnsi"/>
          <w:sz w:val="24"/>
          <w:szCs w:val="24"/>
        </w:rPr>
        <w:t xml:space="preserve"> staff with any admissions</w:t>
      </w:r>
      <w:r w:rsidR="00332DAD" w:rsidRPr="00940B2A">
        <w:rPr>
          <w:rFonts w:asciiTheme="minorHAnsi" w:hAnsiTheme="minorHAnsi" w:cstheme="minorHAnsi"/>
          <w:sz w:val="24"/>
          <w:szCs w:val="24"/>
        </w:rPr>
        <w:t xml:space="preserve"> and </w:t>
      </w:r>
      <w:r w:rsidRPr="00940B2A">
        <w:rPr>
          <w:rFonts w:asciiTheme="minorHAnsi" w:hAnsiTheme="minorHAnsi" w:cstheme="minorHAnsi"/>
          <w:sz w:val="24"/>
          <w:szCs w:val="24"/>
        </w:rPr>
        <w:t>student services information requirements.</w:t>
      </w:r>
    </w:p>
    <w:p w14:paraId="20ECE582" w14:textId="77777777" w:rsidR="00C62D95" w:rsidRPr="00940B2A" w:rsidRDefault="00C62D95" w:rsidP="00940B2A">
      <w:pPr>
        <w:rPr>
          <w:rFonts w:asciiTheme="minorHAnsi" w:hAnsiTheme="minorHAnsi" w:cstheme="minorHAnsi"/>
          <w:sz w:val="24"/>
          <w:szCs w:val="24"/>
        </w:rPr>
      </w:pPr>
    </w:p>
    <w:p w14:paraId="6AF4F46A" w14:textId="77777777" w:rsidR="00831C6D" w:rsidRPr="00940B2A" w:rsidRDefault="00831C6D" w:rsidP="00940B2A">
      <w:pPr>
        <w:rPr>
          <w:rFonts w:asciiTheme="minorHAnsi" w:hAnsiTheme="minorHAnsi" w:cstheme="minorHAnsi"/>
          <w:sz w:val="24"/>
          <w:szCs w:val="24"/>
        </w:rPr>
      </w:pPr>
    </w:p>
    <w:p w14:paraId="1C95A6B2" w14:textId="77777777" w:rsidR="00831C6D" w:rsidRPr="00940B2A" w:rsidRDefault="00831C6D" w:rsidP="00940B2A">
      <w:pPr>
        <w:rPr>
          <w:rFonts w:asciiTheme="minorHAnsi" w:hAnsiTheme="minorHAnsi" w:cstheme="minorHAnsi"/>
          <w:sz w:val="24"/>
          <w:szCs w:val="24"/>
        </w:rPr>
      </w:pPr>
    </w:p>
    <w:p w14:paraId="342AC79C" w14:textId="0360329E" w:rsidR="00756D3D" w:rsidRPr="00940B2A" w:rsidRDefault="00AE11EB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Curriculum Development</w:t>
      </w:r>
    </w:p>
    <w:p w14:paraId="6B584B5C" w14:textId="77777777" w:rsidR="00756D3D" w:rsidRPr="00940B2A" w:rsidRDefault="00756D3D" w:rsidP="00940B2A">
      <w:pPr>
        <w:rPr>
          <w:rFonts w:asciiTheme="minorHAnsi" w:hAnsiTheme="minorHAnsi" w:cstheme="minorHAnsi"/>
          <w:sz w:val="24"/>
          <w:szCs w:val="24"/>
        </w:rPr>
      </w:pPr>
    </w:p>
    <w:p w14:paraId="71389820" w14:textId="0BE98B06" w:rsidR="00EC2D2B" w:rsidRPr="00940B2A" w:rsidRDefault="00EC2D2B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Work in close partnership with curriculum teams to support recruitment planning, targets and growth across adult and higher education provision.</w:t>
      </w:r>
    </w:p>
    <w:p w14:paraId="31DB7DE5" w14:textId="77777777" w:rsidR="00C62D95" w:rsidRPr="00940B2A" w:rsidRDefault="00C62D95" w:rsidP="00940B2A">
      <w:pPr>
        <w:rPr>
          <w:rFonts w:asciiTheme="minorHAnsi" w:hAnsiTheme="minorHAnsi" w:cstheme="minorHAnsi"/>
          <w:sz w:val="24"/>
          <w:szCs w:val="24"/>
        </w:rPr>
      </w:pPr>
    </w:p>
    <w:p w14:paraId="3EA7B2D3" w14:textId="6AD06693" w:rsidR="00283EB6" w:rsidRPr="00940B2A" w:rsidRDefault="00AE11EB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Staffing</w:t>
      </w:r>
    </w:p>
    <w:p w14:paraId="42842A82" w14:textId="77777777" w:rsidR="00283EB6" w:rsidRPr="00940B2A" w:rsidRDefault="00283EB6" w:rsidP="00940B2A">
      <w:pPr>
        <w:rPr>
          <w:rFonts w:asciiTheme="minorHAnsi" w:hAnsiTheme="minorHAnsi" w:cstheme="minorHAnsi"/>
          <w:sz w:val="24"/>
          <w:szCs w:val="24"/>
        </w:rPr>
      </w:pPr>
    </w:p>
    <w:p w14:paraId="15182898" w14:textId="51127329" w:rsidR="00AD539C" w:rsidRPr="00940B2A" w:rsidRDefault="00AD539C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Line </w:t>
      </w:r>
      <w:proofErr w:type="gramStart"/>
      <w:r w:rsidRPr="00940B2A">
        <w:rPr>
          <w:rFonts w:asciiTheme="minorHAnsi" w:hAnsiTheme="minorHAnsi" w:cstheme="minorHAnsi"/>
          <w:sz w:val="24"/>
          <w:szCs w:val="24"/>
        </w:rPr>
        <w:t>manage</w:t>
      </w:r>
      <w:proofErr w:type="gramEnd"/>
      <w:r w:rsidRPr="00940B2A">
        <w:rPr>
          <w:rFonts w:asciiTheme="minorHAnsi" w:hAnsiTheme="minorHAnsi" w:cstheme="minorHAnsi"/>
          <w:sz w:val="24"/>
          <w:szCs w:val="24"/>
        </w:rPr>
        <w:t xml:space="preserve"> the Student Recruitment Officer and part-time administrator, setting objectives, monitoring performance and supporting development.  </w:t>
      </w:r>
    </w:p>
    <w:p w14:paraId="70EC0D4A" w14:textId="77777777" w:rsidR="00396FF7" w:rsidRPr="00940B2A" w:rsidRDefault="00396FF7" w:rsidP="00940B2A">
      <w:pPr>
        <w:rPr>
          <w:rFonts w:asciiTheme="minorHAnsi" w:hAnsiTheme="minorHAnsi" w:cstheme="minorHAnsi"/>
          <w:sz w:val="24"/>
          <w:szCs w:val="24"/>
        </w:rPr>
      </w:pPr>
    </w:p>
    <w:p w14:paraId="5F5F7768" w14:textId="77777777" w:rsidR="00940B2A" w:rsidRDefault="00AD539C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Oversee the operational work of the admissions and recruitment team, ensuring high standards of service delivery. </w:t>
      </w:r>
    </w:p>
    <w:p w14:paraId="6C74B4F5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BAA54E8" w14:textId="77777777" w:rsidR="00940B2A" w:rsidRDefault="00AD539C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Work collaboratively to share knowledge, develop good practice and ensure consistency across the team. </w:t>
      </w:r>
    </w:p>
    <w:p w14:paraId="10881CBB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5482762" w14:textId="6BF546CF" w:rsidR="00AD539C" w:rsidRPr="00940B2A" w:rsidRDefault="00AD539C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Work flexibly to support key events and provide cover where required.</w:t>
      </w:r>
    </w:p>
    <w:p w14:paraId="12628995" w14:textId="77777777" w:rsidR="00AD539C" w:rsidRPr="00940B2A" w:rsidRDefault="00AD539C" w:rsidP="00940B2A">
      <w:pPr>
        <w:rPr>
          <w:rFonts w:asciiTheme="minorHAnsi" w:hAnsiTheme="minorHAnsi" w:cstheme="minorHAnsi"/>
          <w:sz w:val="24"/>
          <w:szCs w:val="24"/>
        </w:rPr>
      </w:pPr>
    </w:p>
    <w:p w14:paraId="00D93E2D" w14:textId="6E73C5BF" w:rsidR="00283EB6" w:rsidRPr="00940B2A" w:rsidRDefault="00AE11EB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Students</w:t>
      </w:r>
      <w:r w:rsidR="00AC50EB" w:rsidRPr="00940B2A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940B2A">
        <w:rPr>
          <w:rFonts w:asciiTheme="minorHAnsi" w:hAnsiTheme="minorHAnsi" w:cstheme="minorHAnsi"/>
          <w:b/>
          <w:bCs/>
          <w:sz w:val="24"/>
          <w:szCs w:val="24"/>
        </w:rPr>
        <w:t>Safeguarding</w:t>
      </w:r>
      <w:r w:rsidR="00AC50EB" w:rsidRPr="00940B2A">
        <w:rPr>
          <w:rFonts w:asciiTheme="minorHAnsi" w:hAnsiTheme="minorHAnsi" w:cstheme="minorHAnsi"/>
          <w:b/>
          <w:bCs/>
          <w:sz w:val="24"/>
          <w:szCs w:val="24"/>
        </w:rPr>
        <w:t xml:space="preserve"> and Discipline</w:t>
      </w:r>
    </w:p>
    <w:p w14:paraId="5BAC0EED" w14:textId="77777777" w:rsidR="00AC50EB" w:rsidRPr="00940B2A" w:rsidRDefault="00AC50EB" w:rsidP="00940B2A">
      <w:pPr>
        <w:rPr>
          <w:rFonts w:asciiTheme="minorHAnsi" w:hAnsiTheme="minorHAnsi" w:cstheme="minorHAnsi"/>
          <w:sz w:val="24"/>
          <w:szCs w:val="24"/>
        </w:rPr>
      </w:pPr>
    </w:p>
    <w:p w14:paraId="2BC9BD9D" w14:textId="757BFAE3" w:rsidR="00940B2A" w:rsidRDefault="00192F2B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C</w:t>
      </w:r>
      <w:r w:rsidR="00AE11EB" w:rsidRPr="00940B2A">
        <w:rPr>
          <w:rFonts w:asciiTheme="minorHAnsi" w:hAnsiTheme="minorHAnsi" w:cstheme="minorHAnsi"/>
          <w:sz w:val="24"/>
          <w:szCs w:val="24"/>
        </w:rPr>
        <w:t xml:space="preserve">ommit to safeguarding and protecting the welfare of children and young people </w:t>
      </w:r>
      <w:r w:rsidR="00502CA5" w:rsidRPr="00940B2A">
        <w:rPr>
          <w:rFonts w:asciiTheme="minorHAnsi" w:hAnsiTheme="minorHAnsi" w:cstheme="minorHAnsi"/>
          <w:sz w:val="24"/>
          <w:szCs w:val="24"/>
        </w:rPr>
        <w:t xml:space="preserve">and vulnerable adults </w:t>
      </w:r>
      <w:r w:rsidR="00AE11EB" w:rsidRPr="00940B2A">
        <w:rPr>
          <w:rFonts w:asciiTheme="minorHAnsi" w:hAnsiTheme="minorHAnsi" w:cstheme="minorHAnsi"/>
          <w:sz w:val="24"/>
          <w:szCs w:val="24"/>
        </w:rPr>
        <w:t>by</w:t>
      </w:r>
      <w:r w:rsidR="00E65C7B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AE11EB" w:rsidRPr="00940B2A">
        <w:rPr>
          <w:rFonts w:asciiTheme="minorHAnsi" w:hAnsiTheme="minorHAnsi" w:cstheme="minorHAnsi"/>
          <w:sz w:val="24"/>
          <w:szCs w:val="24"/>
        </w:rPr>
        <w:t>ensuring effective implementation of the safeguarding policy</w:t>
      </w:r>
      <w:r w:rsidR="004C528E" w:rsidRPr="00940B2A">
        <w:rPr>
          <w:rFonts w:asciiTheme="minorHAnsi" w:hAnsiTheme="minorHAnsi" w:cstheme="minorHAnsi"/>
          <w:sz w:val="24"/>
          <w:szCs w:val="24"/>
        </w:rPr>
        <w:t>/</w:t>
      </w:r>
      <w:r w:rsidR="00AE11EB" w:rsidRPr="00940B2A">
        <w:rPr>
          <w:rFonts w:asciiTheme="minorHAnsi" w:hAnsiTheme="minorHAnsi" w:cstheme="minorHAnsi"/>
          <w:sz w:val="24"/>
          <w:szCs w:val="24"/>
        </w:rPr>
        <w:t>procedures</w:t>
      </w:r>
      <w:r w:rsidR="004C528E" w:rsidRPr="00940B2A">
        <w:rPr>
          <w:rFonts w:asciiTheme="minorHAnsi" w:hAnsiTheme="minorHAnsi" w:cstheme="minorHAnsi"/>
          <w:sz w:val="24"/>
          <w:szCs w:val="24"/>
        </w:rPr>
        <w:t xml:space="preserve"> and Prevent Strategy</w:t>
      </w:r>
      <w:r w:rsidR="005065C9" w:rsidRPr="00940B2A">
        <w:rPr>
          <w:rFonts w:asciiTheme="minorHAnsi" w:hAnsiTheme="minorHAnsi" w:cstheme="minorHAnsi"/>
          <w:sz w:val="24"/>
          <w:szCs w:val="24"/>
        </w:rPr>
        <w:t>.</w:t>
      </w:r>
    </w:p>
    <w:p w14:paraId="3054C1EA" w14:textId="77777777" w:rsidR="00940B2A" w:rsidRDefault="00940B2A" w:rsidP="00940B2A">
      <w:pPr>
        <w:pStyle w:val="ListParagraph"/>
        <w:ind w:left="1134"/>
        <w:rPr>
          <w:rFonts w:asciiTheme="minorHAnsi" w:hAnsiTheme="minorHAnsi" w:cstheme="minorHAnsi"/>
          <w:sz w:val="24"/>
          <w:szCs w:val="24"/>
        </w:rPr>
      </w:pPr>
    </w:p>
    <w:p w14:paraId="6BBFB444" w14:textId="7885458A" w:rsidR="00527324" w:rsidRPr="00940B2A" w:rsidRDefault="00192F2B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T</w:t>
      </w:r>
      <w:r w:rsidR="00AE11EB" w:rsidRPr="00940B2A">
        <w:rPr>
          <w:rFonts w:asciiTheme="minorHAnsi" w:hAnsiTheme="minorHAnsi" w:cstheme="minorHAnsi"/>
          <w:sz w:val="24"/>
          <w:szCs w:val="24"/>
        </w:rPr>
        <w:t xml:space="preserve">ake responsibility for promoting good standards of </w:t>
      </w:r>
      <w:r w:rsidR="005D3025" w:rsidRPr="00940B2A">
        <w:rPr>
          <w:rFonts w:asciiTheme="minorHAnsi" w:hAnsiTheme="minorHAnsi" w:cstheme="minorHAnsi"/>
          <w:sz w:val="24"/>
          <w:szCs w:val="24"/>
        </w:rPr>
        <w:t>behavio</w:t>
      </w:r>
      <w:r w:rsidR="005065C9" w:rsidRPr="00940B2A">
        <w:rPr>
          <w:rFonts w:asciiTheme="minorHAnsi" w:hAnsiTheme="minorHAnsi" w:cstheme="minorHAnsi"/>
          <w:sz w:val="24"/>
          <w:szCs w:val="24"/>
        </w:rPr>
        <w:t>u</w:t>
      </w:r>
      <w:r w:rsidR="005D3025" w:rsidRPr="00940B2A">
        <w:rPr>
          <w:rFonts w:asciiTheme="minorHAnsi" w:hAnsiTheme="minorHAnsi" w:cstheme="minorHAnsi"/>
          <w:sz w:val="24"/>
          <w:szCs w:val="24"/>
        </w:rPr>
        <w:t>r</w:t>
      </w:r>
      <w:r w:rsidR="00AE11EB" w:rsidRPr="00940B2A">
        <w:rPr>
          <w:rFonts w:asciiTheme="minorHAnsi" w:hAnsiTheme="minorHAnsi" w:cstheme="minorHAnsi"/>
          <w:sz w:val="24"/>
          <w:szCs w:val="24"/>
        </w:rPr>
        <w:t xml:space="preserve"> and conduct </w:t>
      </w:r>
      <w:r w:rsidR="00072A84" w:rsidRPr="00940B2A">
        <w:rPr>
          <w:rFonts w:asciiTheme="minorHAnsi" w:hAnsiTheme="minorHAnsi" w:cstheme="minorHAnsi"/>
          <w:sz w:val="24"/>
          <w:szCs w:val="24"/>
        </w:rPr>
        <w:t>i</w:t>
      </w:r>
      <w:r w:rsidR="00AE11EB" w:rsidRPr="00940B2A">
        <w:rPr>
          <w:rFonts w:asciiTheme="minorHAnsi" w:hAnsiTheme="minorHAnsi" w:cstheme="minorHAnsi"/>
          <w:sz w:val="24"/>
          <w:szCs w:val="24"/>
        </w:rPr>
        <w:t>n</w:t>
      </w:r>
      <w:r w:rsidR="00E65C7B" w:rsidRPr="00940B2A">
        <w:rPr>
          <w:rFonts w:asciiTheme="minorHAnsi" w:hAnsiTheme="minorHAnsi" w:cstheme="minorHAnsi"/>
          <w:sz w:val="24"/>
          <w:szCs w:val="24"/>
        </w:rPr>
        <w:t xml:space="preserve"> stu</w:t>
      </w:r>
      <w:r w:rsidR="00AE11EB" w:rsidRPr="00940B2A">
        <w:rPr>
          <w:rFonts w:asciiTheme="minorHAnsi" w:hAnsiTheme="minorHAnsi" w:cstheme="minorHAnsi"/>
          <w:sz w:val="24"/>
          <w:szCs w:val="24"/>
        </w:rPr>
        <w:t>dents</w:t>
      </w:r>
      <w:r w:rsidR="00FD7D11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AE11EB" w:rsidRPr="00940B2A">
        <w:rPr>
          <w:rFonts w:asciiTheme="minorHAnsi" w:hAnsiTheme="minorHAnsi" w:cstheme="minorHAnsi"/>
          <w:sz w:val="24"/>
          <w:szCs w:val="24"/>
        </w:rPr>
        <w:t xml:space="preserve">by implementing </w:t>
      </w:r>
      <w:r w:rsidR="00332DAD" w:rsidRPr="00940B2A">
        <w:rPr>
          <w:rFonts w:asciiTheme="minorHAnsi" w:hAnsiTheme="minorHAnsi" w:cstheme="minorHAnsi"/>
          <w:sz w:val="24"/>
          <w:szCs w:val="24"/>
        </w:rPr>
        <w:t xml:space="preserve">college policies and </w:t>
      </w:r>
      <w:r w:rsidR="00AE11EB" w:rsidRPr="00940B2A">
        <w:rPr>
          <w:rFonts w:asciiTheme="minorHAnsi" w:hAnsiTheme="minorHAnsi" w:cstheme="minorHAnsi"/>
          <w:sz w:val="24"/>
          <w:szCs w:val="24"/>
        </w:rPr>
        <w:t xml:space="preserve">monitoring/reporting breaches of </w:t>
      </w:r>
      <w:r w:rsidR="00332DAD" w:rsidRPr="00940B2A">
        <w:rPr>
          <w:rFonts w:asciiTheme="minorHAnsi" w:hAnsiTheme="minorHAnsi" w:cstheme="minorHAnsi"/>
          <w:sz w:val="24"/>
          <w:szCs w:val="24"/>
        </w:rPr>
        <w:t>college</w:t>
      </w:r>
      <w:r w:rsidR="00FD7D11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AE11EB" w:rsidRPr="00940B2A">
        <w:rPr>
          <w:rFonts w:asciiTheme="minorHAnsi" w:hAnsiTheme="minorHAnsi" w:cstheme="minorHAnsi"/>
          <w:sz w:val="24"/>
          <w:szCs w:val="24"/>
        </w:rPr>
        <w:t>policy.</w:t>
      </w:r>
    </w:p>
    <w:p w14:paraId="4D34CAD6" w14:textId="592896E7" w:rsidR="00692A82" w:rsidRPr="00940B2A" w:rsidRDefault="00692A82" w:rsidP="00940B2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47375BC" w14:textId="3D957C82" w:rsidR="00283EB6" w:rsidRPr="00940B2A" w:rsidRDefault="00332DAD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Student</w:t>
      </w:r>
      <w:r w:rsidR="00192F2B" w:rsidRPr="00940B2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940B2A">
        <w:rPr>
          <w:rFonts w:asciiTheme="minorHAnsi" w:hAnsiTheme="minorHAnsi" w:cstheme="minorHAnsi"/>
          <w:b/>
          <w:bCs/>
          <w:sz w:val="24"/>
          <w:szCs w:val="24"/>
        </w:rPr>
        <w:t>Voice</w:t>
      </w:r>
    </w:p>
    <w:p w14:paraId="1B3CD819" w14:textId="77777777" w:rsidR="00AC50EB" w:rsidRPr="00940B2A" w:rsidRDefault="00AC50EB" w:rsidP="00940B2A">
      <w:pPr>
        <w:rPr>
          <w:rFonts w:asciiTheme="minorHAnsi" w:hAnsiTheme="minorHAnsi" w:cstheme="minorHAnsi"/>
          <w:sz w:val="24"/>
          <w:szCs w:val="24"/>
        </w:rPr>
      </w:pPr>
    </w:p>
    <w:p w14:paraId="4C788FD4" w14:textId="37B64417" w:rsidR="00283EB6" w:rsidRPr="00940B2A" w:rsidRDefault="00332DAD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Contribute to mechanisms designed to capture student voice such as surveys or focus groups </w:t>
      </w:r>
      <w:r w:rsidR="00AE11EB" w:rsidRPr="00940B2A">
        <w:rPr>
          <w:rFonts w:asciiTheme="minorHAnsi" w:hAnsiTheme="minorHAnsi" w:cstheme="minorHAnsi"/>
          <w:sz w:val="24"/>
          <w:szCs w:val="24"/>
        </w:rPr>
        <w:t>in order to improve the quality of provision</w:t>
      </w:r>
      <w:r w:rsidR="00502CA5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AE11EB" w:rsidRPr="00940B2A">
        <w:rPr>
          <w:rFonts w:asciiTheme="minorHAnsi" w:hAnsiTheme="minorHAnsi" w:cstheme="minorHAnsi"/>
          <w:sz w:val="24"/>
          <w:szCs w:val="24"/>
        </w:rPr>
        <w:t>and to</w:t>
      </w:r>
      <w:r w:rsidR="00ED4819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192F2B" w:rsidRPr="00940B2A">
        <w:rPr>
          <w:rFonts w:asciiTheme="minorHAnsi" w:hAnsiTheme="minorHAnsi" w:cstheme="minorHAnsi"/>
          <w:sz w:val="24"/>
          <w:szCs w:val="24"/>
        </w:rPr>
        <w:t xml:space="preserve">respond appropriately </w:t>
      </w:r>
      <w:r w:rsidR="00AE11EB" w:rsidRPr="00940B2A">
        <w:rPr>
          <w:rFonts w:asciiTheme="minorHAnsi" w:hAnsiTheme="minorHAnsi" w:cstheme="minorHAnsi"/>
          <w:sz w:val="24"/>
          <w:szCs w:val="24"/>
        </w:rPr>
        <w:t>to</w:t>
      </w:r>
      <w:r w:rsidR="000D45E2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5065C9" w:rsidRPr="00940B2A">
        <w:rPr>
          <w:rFonts w:asciiTheme="minorHAnsi" w:hAnsiTheme="minorHAnsi" w:cstheme="minorHAnsi"/>
          <w:sz w:val="24"/>
          <w:szCs w:val="24"/>
        </w:rPr>
        <w:t>student</w:t>
      </w:r>
      <w:r w:rsidR="00FD7D11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="00AE11EB" w:rsidRPr="00940B2A">
        <w:rPr>
          <w:rFonts w:asciiTheme="minorHAnsi" w:hAnsiTheme="minorHAnsi" w:cstheme="minorHAnsi"/>
          <w:sz w:val="24"/>
          <w:szCs w:val="24"/>
        </w:rPr>
        <w:t>needs.</w:t>
      </w:r>
    </w:p>
    <w:p w14:paraId="57270F3B" w14:textId="77777777" w:rsidR="00C62D95" w:rsidRPr="00940B2A" w:rsidRDefault="00C62D95" w:rsidP="00940B2A">
      <w:pPr>
        <w:rPr>
          <w:rFonts w:asciiTheme="minorHAnsi" w:hAnsiTheme="minorHAnsi" w:cstheme="minorHAnsi"/>
          <w:sz w:val="24"/>
          <w:szCs w:val="24"/>
        </w:rPr>
      </w:pPr>
    </w:p>
    <w:p w14:paraId="492629B1" w14:textId="5CE0DF5D" w:rsidR="00283EB6" w:rsidRPr="00940B2A" w:rsidRDefault="00AE11EB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 xml:space="preserve">Quality Assurance </w:t>
      </w:r>
    </w:p>
    <w:p w14:paraId="581A4FA1" w14:textId="77777777" w:rsidR="00283EB6" w:rsidRPr="00940B2A" w:rsidRDefault="00283EB6" w:rsidP="00940B2A">
      <w:pPr>
        <w:rPr>
          <w:rFonts w:asciiTheme="minorHAnsi" w:hAnsiTheme="minorHAnsi" w:cstheme="minorHAnsi"/>
          <w:sz w:val="24"/>
          <w:szCs w:val="24"/>
        </w:rPr>
      </w:pPr>
    </w:p>
    <w:p w14:paraId="09FF787F" w14:textId="58CAF6FC" w:rsidR="00502CA5" w:rsidRPr="00940B2A" w:rsidRDefault="00502CA5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Working in collaboration with the </w:t>
      </w:r>
      <w:r w:rsidR="00332DAD" w:rsidRPr="00940B2A">
        <w:rPr>
          <w:rFonts w:asciiTheme="minorHAnsi" w:hAnsiTheme="minorHAnsi" w:cstheme="minorHAnsi"/>
          <w:sz w:val="24"/>
          <w:szCs w:val="24"/>
        </w:rPr>
        <w:t>team</w:t>
      </w:r>
      <w:r w:rsidRPr="00940B2A">
        <w:rPr>
          <w:rFonts w:asciiTheme="minorHAnsi" w:hAnsiTheme="minorHAnsi" w:cstheme="minorHAnsi"/>
          <w:sz w:val="24"/>
          <w:szCs w:val="24"/>
        </w:rPr>
        <w:t>, produce an annual self-assessment report and action plan in line with the College’s planning and quality assurance procedures.</w:t>
      </w:r>
    </w:p>
    <w:p w14:paraId="453F6A2A" w14:textId="079628F6" w:rsidR="00527324" w:rsidRDefault="00527324" w:rsidP="00940B2A">
      <w:pPr>
        <w:rPr>
          <w:rFonts w:asciiTheme="minorHAnsi" w:hAnsiTheme="minorHAnsi" w:cstheme="minorHAnsi"/>
          <w:sz w:val="24"/>
          <w:szCs w:val="24"/>
        </w:rPr>
      </w:pPr>
    </w:p>
    <w:p w14:paraId="26AE2C40" w14:textId="02E466A6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0F42A827" w14:textId="0B399C5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3C2F7A9D" w14:textId="77777777" w:rsidR="00940B2A" w:rsidRP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2CD896EA" w14:textId="24B093B1" w:rsidR="00283EB6" w:rsidRPr="00940B2A" w:rsidRDefault="00DA195B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lastRenderedPageBreak/>
        <w:t>Equality and Diversity</w:t>
      </w:r>
    </w:p>
    <w:p w14:paraId="0C2257B1" w14:textId="77777777" w:rsidR="00283EB6" w:rsidRPr="00940B2A" w:rsidRDefault="00283EB6" w:rsidP="00940B2A">
      <w:pPr>
        <w:rPr>
          <w:rFonts w:asciiTheme="minorHAnsi" w:hAnsiTheme="minorHAnsi" w:cstheme="minorHAnsi"/>
          <w:sz w:val="24"/>
          <w:szCs w:val="24"/>
        </w:rPr>
      </w:pPr>
    </w:p>
    <w:p w14:paraId="1C8ADC1F" w14:textId="7D7206B2" w:rsidR="00283EB6" w:rsidRPr="00940B2A" w:rsidRDefault="001A094C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Create a purposeful, positive and supportive environment, sensitive to</w:t>
      </w:r>
      <w:r w:rsidR="00BD54A2" w:rsidRPr="00940B2A">
        <w:rPr>
          <w:rFonts w:asciiTheme="minorHAnsi" w:hAnsiTheme="minorHAnsi" w:cstheme="minorHAnsi"/>
          <w:sz w:val="24"/>
          <w:szCs w:val="24"/>
        </w:rPr>
        <w:t xml:space="preserve"> </w:t>
      </w:r>
      <w:r w:rsidRPr="00940B2A">
        <w:rPr>
          <w:rFonts w:asciiTheme="minorHAnsi" w:hAnsiTheme="minorHAnsi" w:cstheme="minorHAnsi"/>
          <w:sz w:val="24"/>
          <w:szCs w:val="24"/>
        </w:rPr>
        <w:t>equality and diversity.</w:t>
      </w:r>
    </w:p>
    <w:p w14:paraId="162B5B4B" w14:textId="77777777" w:rsidR="00283EB6" w:rsidRPr="00940B2A" w:rsidRDefault="00283EB6" w:rsidP="00940B2A">
      <w:pPr>
        <w:rPr>
          <w:rFonts w:asciiTheme="minorHAnsi" w:hAnsiTheme="minorHAnsi" w:cstheme="minorHAnsi"/>
          <w:sz w:val="24"/>
          <w:szCs w:val="24"/>
        </w:rPr>
      </w:pPr>
    </w:p>
    <w:p w14:paraId="2DF75436" w14:textId="047FBE0B" w:rsidR="0026157E" w:rsidRPr="00940B2A" w:rsidRDefault="00BB4BFC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 xml:space="preserve">Internal </w:t>
      </w:r>
      <w:r w:rsidR="0026157E" w:rsidRPr="00940B2A">
        <w:rPr>
          <w:rFonts w:asciiTheme="minorHAnsi" w:hAnsiTheme="minorHAnsi" w:cstheme="minorHAnsi"/>
          <w:b/>
          <w:bCs/>
          <w:sz w:val="24"/>
          <w:szCs w:val="24"/>
        </w:rPr>
        <w:t>Communications</w:t>
      </w:r>
    </w:p>
    <w:p w14:paraId="5F4D77DE" w14:textId="77777777" w:rsidR="00051B3F" w:rsidRPr="00940B2A" w:rsidRDefault="00051B3F" w:rsidP="00940B2A">
      <w:pPr>
        <w:rPr>
          <w:rFonts w:asciiTheme="minorHAnsi" w:hAnsiTheme="minorHAnsi" w:cstheme="minorHAnsi"/>
          <w:sz w:val="24"/>
          <w:szCs w:val="24"/>
        </w:rPr>
      </w:pPr>
    </w:p>
    <w:p w14:paraId="22BE1EC9" w14:textId="77777777" w:rsidR="00051B3F" w:rsidRPr="00940B2A" w:rsidRDefault="0026157E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Attend relevant College events and meetings as part of the College’s meeting schedule.</w:t>
      </w:r>
    </w:p>
    <w:p w14:paraId="7169BF35" w14:textId="7777777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74F324ED" w14:textId="77777777" w:rsidR="00940B2A" w:rsidRDefault="0026157E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Use the College’s systems, policies and procedures effectively to communicate issues as necessary.</w:t>
      </w:r>
    </w:p>
    <w:p w14:paraId="2EDC9215" w14:textId="77777777" w:rsidR="00940B2A" w:rsidRPr="00940B2A" w:rsidRDefault="00940B2A" w:rsidP="00940B2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99CDBF7" w14:textId="5EB23048" w:rsidR="00BB4BFC" w:rsidRPr="00940B2A" w:rsidRDefault="00BB4BFC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 xml:space="preserve">Ensure the college community and wider Trust are aware of the department’s offer. </w:t>
      </w:r>
    </w:p>
    <w:p w14:paraId="6A735E1A" w14:textId="7777777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319DC2C1" w14:textId="0F632AF3" w:rsidR="0026157E" w:rsidRPr="00940B2A" w:rsidRDefault="0026157E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Health and Safety</w:t>
      </w:r>
    </w:p>
    <w:p w14:paraId="0BABEEA7" w14:textId="7777777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202EC4A1" w14:textId="6962BAFA" w:rsidR="00051B3F" w:rsidRPr="00940B2A" w:rsidRDefault="0026157E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940B2A">
        <w:rPr>
          <w:rFonts w:asciiTheme="minorHAnsi" w:hAnsiTheme="minorHAnsi" w:cstheme="minorHAnsi"/>
          <w:sz w:val="24"/>
          <w:szCs w:val="24"/>
        </w:rPr>
        <w:t>Attend safeguarding, health and safety, pastoral and curriculum team meetings as and when required.</w:t>
      </w:r>
    </w:p>
    <w:p w14:paraId="6C9A5010" w14:textId="7777777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36CAF691" w14:textId="0469D344" w:rsidR="0026157E" w:rsidRPr="00940B2A" w:rsidRDefault="0026157E" w:rsidP="00940B2A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40B2A">
        <w:rPr>
          <w:rFonts w:asciiTheme="minorHAnsi" w:hAnsiTheme="minorHAnsi" w:cstheme="minorHAnsi"/>
          <w:b/>
          <w:bCs/>
          <w:sz w:val="24"/>
          <w:szCs w:val="24"/>
        </w:rPr>
        <w:t>Marketing and Liaison</w:t>
      </w:r>
    </w:p>
    <w:p w14:paraId="08A01023" w14:textId="77777777" w:rsidR="00940B2A" w:rsidRDefault="00940B2A" w:rsidP="00940B2A">
      <w:pPr>
        <w:rPr>
          <w:rFonts w:asciiTheme="minorHAnsi" w:hAnsiTheme="minorHAnsi" w:cstheme="minorHAnsi"/>
          <w:sz w:val="24"/>
          <w:szCs w:val="24"/>
        </w:rPr>
      </w:pPr>
    </w:p>
    <w:p w14:paraId="7AF84CB3" w14:textId="72E9A65C" w:rsidR="00051B3F" w:rsidRPr="00C84597" w:rsidRDefault="0026157E" w:rsidP="00C8459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84597">
        <w:rPr>
          <w:rFonts w:asciiTheme="minorHAnsi" w:hAnsiTheme="minorHAnsi" w:cstheme="minorHAnsi"/>
          <w:sz w:val="24"/>
          <w:szCs w:val="24"/>
        </w:rPr>
        <w:t xml:space="preserve">Contribute to the marketing and promotion of the College </w:t>
      </w:r>
      <w:r w:rsidR="00BB4BFC" w:rsidRPr="00C84597">
        <w:rPr>
          <w:rFonts w:asciiTheme="minorHAnsi" w:hAnsiTheme="minorHAnsi" w:cstheme="minorHAnsi"/>
          <w:sz w:val="24"/>
          <w:szCs w:val="24"/>
        </w:rPr>
        <w:t xml:space="preserve">through working with, and line management of, the Enrolment and Marketing Officer. </w:t>
      </w:r>
    </w:p>
    <w:p w14:paraId="33689FF5" w14:textId="77777777" w:rsidR="00C84597" w:rsidRPr="00C84597" w:rsidRDefault="00C84597" w:rsidP="00940B2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171D100" w14:textId="184BEA4F" w:rsidR="0026157E" w:rsidRPr="00C84597" w:rsidRDefault="0026157E" w:rsidP="00C84597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4597">
        <w:rPr>
          <w:rFonts w:asciiTheme="minorHAnsi" w:hAnsiTheme="minorHAnsi" w:cstheme="minorHAnsi"/>
          <w:b/>
          <w:bCs/>
          <w:sz w:val="24"/>
          <w:szCs w:val="24"/>
        </w:rPr>
        <w:t>Management of Resources</w:t>
      </w:r>
    </w:p>
    <w:p w14:paraId="2AD51870" w14:textId="77777777" w:rsidR="00C84597" w:rsidRDefault="00C84597" w:rsidP="00940B2A">
      <w:pPr>
        <w:rPr>
          <w:rFonts w:asciiTheme="minorHAnsi" w:hAnsiTheme="minorHAnsi" w:cstheme="minorHAnsi"/>
          <w:sz w:val="24"/>
          <w:szCs w:val="24"/>
        </w:rPr>
      </w:pPr>
    </w:p>
    <w:p w14:paraId="6FC1D009" w14:textId="3CF1FF1F" w:rsidR="00051B3F" w:rsidRPr="00C84597" w:rsidRDefault="0026157E" w:rsidP="00C8459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84597">
        <w:rPr>
          <w:rFonts w:asciiTheme="minorHAnsi" w:hAnsiTheme="minorHAnsi" w:cstheme="minorHAnsi"/>
          <w:sz w:val="24"/>
          <w:szCs w:val="24"/>
        </w:rPr>
        <w:t>To ensure resources are efficient and effectively deployed, when needed.</w:t>
      </w:r>
    </w:p>
    <w:p w14:paraId="2534BE25" w14:textId="77777777" w:rsidR="00C84597" w:rsidRPr="00C84597" w:rsidRDefault="00C84597" w:rsidP="00940B2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1392673" w14:textId="071E01B9" w:rsidR="0026157E" w:rsidRPr="00C84597" w:rsidRDefault="004B7F54" w:rsidP="00C84597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4597">
        <w:rPr>
          <w:rFonts w:asciiTheme="minorHAnsi" w:hAnsiTheme="minorHAnsi" w:cstheme="minorHAnsi"/>
          <w:b/>
          <w:bCs/>
          <w:sz w:val="24"/>
          <w:szCs w:val="24"/>
        </w:rPr>
        <w:t xml:space="preserve">Other </w:t>
      </w:r>
    </w:p>
    <w:p w14:paraId="77C8563C" w14:textId="77777777" w:rsidR="00C84597" w:rsidRDefault="00C84597" w:rsidP="00940B2A">
      <w:pPr>
        <w:rPr>
          <w:rFonts w:asciiTheme="minorHAnsi" w:hAnsiTheme="minorHAnsi" w:cstheme="minorHAnsi"/>
          <w:sz w:val="24"/>
          <w:szCs w:val="24"/>
        </w:rPr>
      </w:pPr>
    </w:p>
    <w:p w14:paraId="4EB5A18E" w14:textId="3149D049" w:rsidR="00DB5718" w:rsidRPr="00C84597" w:rsidRDefault="0026157E" w:rsidP="00C84597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84597">
        <w:rPr>
          <w:rFonts w:asciiTheme="minorHAnsi" w:hAnsiTheme="minorHAnsi" w:cstheme="minorHAnsi"/>
          <w:sz w:val="24"/>
          <w:szCs w:val="24"/>
        </w:rPr>
        <w:t>Contribute to the College mission and ethos and support the aims and objectives of the College.</w:t>
      </w:r>
    </w:p>
    <w:p w14:paraId="22796D7E" w14:textId="77777777" w:rsidR="00C84597" w:rsidRDefault="00C84597" w:rsidP="00940B2A">
      <w:pPr>
        <w:rPr>
          <w:rFonts w:asciiTheme="minorHAnsi" w:hAnsiTheme="minorHAnsi" w:cstheme="minorHAnsi"/>
          <w:sz w:val="24"/>
          <w:szCs w:val="24"/>
        </w:rPr>
      </w:pPr>
    </w:p>
    <w:p w14:paraId="30774C4B" w14:textId="77777777" w:rsidR="00C84597" w:rsidRDefault="0026157E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84597">
        <w:rPr>
          <w:rFonts w:asciiTheme="minorHAnsi" w:hAnsiTheme="minorHAnsi" w:cstheme="minorHAnsi"/>
          <w:sz w:val="24"/>
          <w:szCs w:val="24"/>
        </w:rPr>
        <w:t>Follow and comply with the College’s policies and procedures as outlined in the Staff Handbook and take responsibility for the duty of care in respect the levels of Health &amp; Safety across the College.</w:t>
      </w:r>
    </w:p>
    <w:p w14:paraId="6BB6A765" w14:textId="77777777" w:rsidR="00C84597" w:rsidRPr="00C84597" w:rsidRDefault="00C84597" w:rsidP="00C84597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E073F9C" w14:textId="77777777" w:rsidR="00C84597" w:rsidRDefault="0026157E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84597">
        <w:rPr>
          <w:rFonts w:asciiTheme="minorHAnsi" w:hAnsiTheme="minorHAnsi" w:cstheme="minorHAnsi"/>
          <w:sz w:val="24"/>
          <w:szCs w:val="24"/>
        </w:rPr>
        <w:t>Participate in the Business Continuity Plan process and respond to emergencies following procedures laid down in the Business Continuity Plan.</w:t>
      </w:r>
    </w:p>
    <w:p w14:paraId="37201D23" w14:textId="77777777" w:rsidR="00C84597" w:rsidRPr="00C84597" w:rsidRDefault="00C84597" w:rsidP="00C84597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F48227E" w14:textId="4A7FF47A" w:rsidR="0026157E" w:rsidRPr="00C84597" w:rsidRDefault="0026157E" w:rsidP="00940B2A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84597">
        <w:rPr>
          <w:rFonts w:asciiTheme="minorHAnsi" w:hAnsiTheme="minorHAnsi" w:cstheme="minorHAnsi"/>
          <w:sz w:val="24"/>
          <w:szCs w:val="24"/>
        </w:rPr>
        <w:t xml:space="preserve">Undertake any other duties of an equal nature as assigned by the </w:t>
      </w:r>
      <w:proofErr w:type="gramStart"/>
      <w:r w:rsidRPr="00C84597">
        <w:rPr>
          <w:rFonts w:asciiTheme="minorHAnsi" w:hAnsiTheme="minorHAnsi" w:cstheme="minorHAnsi"/>
          <w:sz w:val="24"/>
          <w:szCs w:val="24"/>
        </w:rPr>
        <w:t>Principal</w:t>
      </w:r>
      <w:proofErr w:type="gramEnd"/>
      <w:r w:rsidRPr="00C84597">
        <w:rPr>
          <w:rFonts w:asciiTheme="minorHAnsi" w:hAnsiTheme="minorHAnsi" w:cstheme="minorHAnsi"/>
          <w:sz w:val="24"/>
          <w:szCs w:val="24"/>
        </w:rPr>
        <w:t xml:space="preserve"> or their designated alternate.</w:t>
      </w:r>
    </w:p>
    <w:sectPr w:rsidR="0026157E" w:rsidRPr="00C84597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105E0" w14:textId="77777777" w:rsidR="00452459" w:rsidRDefault="00452459">
      <w:r>
        <w:separator/>
      </w:r>
    </w:p>
  </w:endnote>
  <w:endnote w:type="continuationSeparator" w:id="0">
    <w:p w14:paraId="29B36BBF" w14:textId="77777777" w:rsidR="00452459" w:rsidRDefault="0045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4B75" w14:textId="77777777" w:rsidR="00452459" w:rsidRDefault="00452459">
      <w:r>
        <w:separator/>
      </w:r>
    </w:p>
  </w:footnote>
  <w:footnote w:type="continuationSeparator" w:id="0">
    <w:p w14:paraId="71ACCF65" w14:textId="77777777" w:rsidR="00452459" w:rsidRDefault="00452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765C06FE" w:rsidR="002012FD" w:rsidRPr="00BB4BFC" w:rsidRDefault="00072016" w:rsidP="00BB4BFC">
    <w:pPr>
      <w:pStyle w:val="Header"/>
      <w:tabs>
        <w:tab w:val="left" w:pos="6096"/>
      </w:tabs>
      <w:jc w:val="right"/>
      <w:rPr>
        <w:rFonts w:ascii="Calibri" w:hAnsi="Calibri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BFC">
      <w:rPr>
        <w:rFonts w:ascii="Calibri" w:hAnsi="Calibri"/>
        <w:sz w:val="16"/>
        <w:szCs w:val="16"/>
      </w:rPr>
      <w:t>Ref</w:t>
    </w:r>
    <w:r w:rsidR="00BB4BFC" w:rsidRPr="00BB4BFC">
      <w:rPr>
        <w:rFonts w:ascii="Calibri" w:hAnsi="Calibri"/>
        <w:sz w:val="16"/>
        <w:szCs w:val="16"/>
      </w:rPr>
      <w:t>Doc2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2A23"/>
    <w:multiLevelType w:val="hybridMultilevel"/>
    <w:tmpl w:val="86643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2" w15:restartNumberingAfterBreak="0">
    <w:nsid w:val="0FDD32F7"/>
    <w:multiLevelType w:val="multilevel"/>
    <w:tmpl w:val="D22C98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02557"/>
    <w:multiLevelType w:val="multilevel"/>
    <w:tmpl w:val="F286B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A7B7BB3"/>
    <w:multiLevelType w:val="multilevel"/>
    <w:tmpl w:val="90244D1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342564"/>
    <w:multiLevelType w:val="multilevel"/>
    <w:tmpl w:val="905E140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3" w:hanging="1800"/>
      </w:pPr>
      <w:rPr>
        <w:rFonts w:hint="default"/>
      </w:rPr>
    </w:lvl>
  </w:abstractNum>
  <w:abstractNum w:abstractNumId="12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1246120"/>
    <w:multiLevelType w:val="hybridMultilevel"/>
    <w:tmpl w:val="93640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6B840209"/>
    <w:multiLevelType w:val="hybridMultilevel"/>
    <w:tmpl w:val="8B34D0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D4B82"/>
    <w:multiLevelType w:val="multilevel"/>
    <w:tmpl w:val="21D080A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3" w:hanging="1800"/>
      </w:pPr>
      <w:rPr>
        <w:rFonts w:hint="default"/>
      </w:rPr>
    </w:lvl>
  </w:abstractNum>
  <w:abstractNum w:abstractNumId="22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C760E47"/>
    <w:multiLevelType w:val="multilevel"/>
    <w:tmpl w:val="FBD8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7923797">
    <w:abstractNumId w:val="10"/>
  </w:num>
  <w:num w:numId="2" w16cid:durableId="1221211019">
    <w:abstractNumId w:val="19"/>
  </w:num>
  <w:num w:numId="3" w16cid:durableId="1176849661">
    <w:abstractNumId w:val="1"/>
  </w:num>
  <w:num w:numId="4" w16cid:durableId="1991204520">
    <w:abstractNumId w:val="9"/>
  </w:num>
  <w:num w:numId="5" w16cid:durableId="1047070112">
    <w:abstractNumId w:val="22"/>
  </w:num>
  <w:num w:numId="6" w16cid:durableId="487988152">
    <w:abstractNumId w:val="3"/>
  </w:num>
  <w:num w:numId="7" w16cid:durableId="2062705278">
    <w:abstractNumId w:val="15"/>
  </w:num>
  <w:num w:numId="8" w16cid:durableId="463549965">
    <w:abstractNumId w:val="7"/>
  </w:num>
  <w:num w:numId="9" w16cid:durableId="1005979449">
    <w:abstractNumId w:val="4"/>
  </w:num>
  <w:num w:numId="10" w16cid:durableId="1863590705">
    <w:abstractNumId w:val="23"/>
  </w:num>
  <w:num w:numId="11" w16cid:durableId="130945892">
    <w:abstractNumId w:val="12"/>
  </w:num>
  <w:num w:numId="12" w16cid:durableId="1727949136">
    <w:abstractNumId w:val="16"/>
  </w:num>
  <w:num w:numId="13" w16cid:durableId="1904487713">
    <w:abstractNumId w:val="17"/>
  </w:num>
  <w:num w:numId="14" w16cid:durableId="1123428092">
    <w:abstractNumId w:val="14"/>
  </w:num>
  <w:num w:numId="15" w16cid:durableId="98187010">
    <w:abstractNumId w:val="13"/>
  </w:num>
  <w:num w:numId="16" w16cid:durableId="354885484">
    <w:abstractNumId w:val="5"/>
  </w:num>
  <w:num w:numId="17" w16cid:durableId="31074234">
    <w:abstractNumId w:val="20"/>
  </w:num>
  <w:num w:numId="18" w16cid:durableId="2096705152">
    <w:abstractNumId w:val="6"/>
  </w:num>
  <w:num w:numId="19" w16cid:durableId="891117467">
    <w:abstractNumId w:val="18"/>
  </w:num>
  <w:num w:numId="20" w16cid:durableId="44841415">
    <w:abstractNumId w:val="0"/>
  </w:num>
  <w:num w:numId="21" w16cid:durableId="1720937573">
    <w:abstractNumId w:val="24"/>
  </w:num>
  <w:num w:numId="22" w16cid:durableId="157578975">
    <w:abstractNumId w:val="2"/>
  </w:num>
  <w:num w:numId="23" w16cid:durableId="303631265">
    <w:abstractNumId w:val="8"/>
  </w:num>
  <w:num w:numId="24" w16cid:durableId="2121097872">
    <w:abstractNumId w:val="21"/>
  </w:num>
  <w:num w:numId="25" w16cid:durableId="72819085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1MrMwMDazsDQ0NTNV0lEKTi0uzszPAykwrQUAWGAvhCwAAAA="/>
  </w:docVars>
  <w:rsids>
    <w:rsidRoot w:val="00A862BC"/>
    <w:rsid w:val="00000F82"/>
    <w:rsid w:val="00001F23"/>
    <w:rsid w:val="00011779"/>
    <w:rsid w:val="00015754"/>
    <w:rsid w:val="00020A35"/>
    <w:rsid w:val="0002124D"/>
    <w:rsid w:val="00026EFB"/>
    <w:rsid w:val="000378C1"/>
    <w:rsid w:val="00040828"/>
    <w:rsid w:val="00047FCB"/>
    <w:rsid w:val="00051B3F"/>
    <w:rsid w:val="00053388"/>
    <w:rsid w:val="000718E0"/>
    <w:rsid w:val="00072016"/>
    <w:rsid w:val="00072A84"/>
    <w:rsid w:val="00075A83"/>
    <w:rsid w:val="000A7996"/>
    <w:rsid w:val="000B6AE3"/>
    <w:rsid w:val="000C3D84"/>
    <w:rsid w:val="000D25B6"/>
    <w:rsid w:val="000D45E2"/>
    <w:rsid w:val="000F2517"/>
    <w:rsid w:val="00100021"/>
    <w:rsid w:val="0011177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94E09"/>
    <w:rsid w:val="001A05CC"/>
    <w:rsid w:val="001A094C"/>
    <w:rsid w:val="001A224F"/>
    <w:rsid w:val="001A5E7F"/>
    <w:rsid w:val="001B1372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4076C"/>
    <w:rsid w:val="0025154F"/>
    <w:rsid w:val="002539E3"/>
    <w:rsid w:val="002540FF"/>
    <w:rsid w:val="002553D0"/>
    <w:rsid w:val="0026157E"/>
    <w:rsid w:val="002621EE"/>
    <w:rsid w:val="00275554"/>
    <w:rsid w:val="00275AD3"/>
    <w:rsid w:val="00276892"/>
    <w:rsid w:val="00283EB6"/>
    <w:rsid w:val="0029038D"/>
    <w:rsid w:val="00290E5C"/>
    <w:rsid w:val="002940D9"/>
    <w:rsid w:val="002A2CDD"/>
    <w:rsid w:val="002A6975"/>
    <w:rsid w:val="002B023D"/>
    <w:rsid w:val="002B3A67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2DAD"/>
    <w:rsid w:val="003355B5"/>
    <w:rsid w:val="00336711"/>
    <w:rsid w:val="00342518"/>
    <w:rsid w:val="00343EBC"/>
    <w:rsid w:val="00346DC1"/>
    <w:rsid w:val="0035336A"/>
    <w:rsid w:val="00355B7B"/>
    <w:rsid w:val="00371BF3"/>
    <w:rsid w:val="00376433"/>
    <w:rsid w:val="00385DB6"/>
    <w:rsid w:val="00396FF7"/>
    <w:rsid w:val="003A42F0"/>
    <w:rsid w:val="003A6EEE"/>
    <w:rsid w:val="003A7E9D"/>
    <w:rsid w:val="003B3F41"/>
    <w:rsid w:val="003D4E24"/>
    <w:rsid w:val="003E4AE5"/>
    <w:rsid w:val="003F27DD"/>
    <w:rsid w:val="003F546F"/>
    <w:rsid w:val="003F55D8"/>
    <w:rsid w:val="003F58D3"/>
    <w:rsid w:val="00400821"/>
    <w:rsid w:val="00423AFF"/>
    <w:rsid w:val="004301F1"/>
    <w:rsid w:val="004316EB"/>
    <w:rsid w:val="0044522D"/>
    <w:rsid w:val="00451757"/>
    <w:rsid w:val="00452459"/>
    <w:rsid w:val="00455CA5"/>
    <w:rsid w:val="00457C54"/>
    <w:rsid w:val="00462AF7"/>
    <w:rsid w:val="004644AA"/>
    <w:rsid w:val="00467B3F"/>
    <w:rsid w:val="004705C0"/>
    <w:rsid w:val="0047246F"/>
    <w:rsid w:val="00476445"/>
    <w:rsid w:val="004855BF"/>
    <w:rsid w:val="004879BC"/>
    <w:rsid w:val="004956CA"/>
    <w:rsid w:val="004A572C"/>
    <w:rsid w:val="004B5C24"/>
    <w:rsid w:val="004B7F54"/>
    <w:rsid w:val="004C0BB9"/>
    <w:rsid w:val="004C3C41"/>
    <w:rsid w:val="004C528E"/>
    <w:rsid w:val="004D1313"/>
    <w:rsid w:val="004D3AA6"/>
    <w:rsid w:val="004E3B8D"/>
    <w:rsid w:val="004F38C7"/>
    <w:rsid w:val="004F4C0D"/>
    <w:rsid w:val="00502CA5"/>
    <w:rsid w:val="005065C9"/>
    <w:rsid w:val="00506D3D"/>
    <w:rsid w:val="0050709A"/>
    <w:rsid w:val="00512098"/>
    <w:rsid w:val="0052279A"/>
    <w:rsid w:val="00523B7D"/>
    <w:rsid w:val="0052716F"/>
    <w:rsid w:val="00527324"/>
    <w:rsid w:val="00530F9A"/>
    <w:rsid w:val="005331F9"/>
    <w:rsid w:val="005334AE"/>
    <w:rsid w:val="00542991"/>
    <w:rsid w:val="00543575"/>
    <w:rsid w:val="00564864"/>
    <w:rsid w:val="005765E8"/>
    <w:rsid w:val="00576979"/>
    <w:rsid w:val="005828AE"/>
    <w:rsid w:val="00587CA6"/>
    <w:rsid w:val="005939DF"/>
    <w:rsid w:val="00594CEA"/>
    <w:rsid w:val="005B6DFE"/>
    <w:rsid w:val="005C0A52"/>
    <w:rsid w:val="005C4EAF"/>
    <w:rsid w:val="005D070E"/>
    <w:rsid w:val="005D1910"/>
    <w:rsid w:val="005D23BD"/>
    <w:rsid w:val="005D3025"/>
    <w:rsid w:val="005D4AD6"/>
    <w:rsid w:val="005E6019"/>
    <w:rsid w:val="00600BCB"/>
    <w:rsid w:val="0060518F"/>
    <w:rsid w:val="00610C2C"/>
    <w:rsid w:val="00611C3B"/>
    <w:rsid w:val="00615994"/>
    <w:rsid w:val="00615FCC"/>
    <w:rsid w:val="00616D0D"/>
    <w:rsid w:val="006214CA"/>
    <w:rsid w:val="006262D4"/>
    <w:rsid w:val="00635A1C"/>
    <w:rsid w:val="00641B1B"/>
    <w:rsid w:val="00655F24"/>
    <w:rsid w:val="006573AC"/>
    <w:rsid w:val="0066407F"/>
    <w:rsid w:val="00666CA0"/>
    <w:rsid w:val="006675D0"/>
    <w:rsid w:val="0066790A"/>
    <w:rsid w:val="0067728C"/>
    <w:rsid w:val="006814DA"/>
    <w:rsid w:val="00681ADE"/>
    <w:rsid w:val="00692A82"/>
    <w:rsid w:val="006967CB"/>
    <w:rsid w:val="006C4D33"/>
    <w:rsid w:val="006D73DD"/>
    <w:rsid w:val="006F042D"/>
    <w:rsid w:val="006F30E7"/>
    <w:rsid w:val="00701879"/>
    <w:rsid w:val="00712E54"/>
    <w:rsid w:val="00714E2A"/>
    <w:rsid w:val="00722B06"/>
    <w:rsid w:val="00740E3B"/>
    <w:rsid w:val="007443BE"/>
    <w:rsid w:val="007446B5"/>
    <w:rsid w:val="007562AE"/>
    <w:rsid w:val="00756D3D"/>
    <w:rsid w:val="00761DEF"/>
    <w:rsid w:val="007632EB"/>
    <w:rsid w:val="007640FF"/>
    <w:rsid w:val="0076499C"/>
    <w:rsid w:val="007839E4"/>
    <w:rsid w:val="00792956"/>
    <w:rsid w:val="00792E7D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24CF"/>
    <w:rsid w:val="0080339A"/>
    <w:rsid w:val="00804F73"/>
    <w:rsid w:val="00811332"/>
    <w:rsid w:val="00811BFD"/>
    <w:rsid w:val="00817D03"/>
    <w:rsid w:val="008210E5"/>
    <w:rsid w:val="008237D2"/>
    <w:rsid w:val="00831C6D"/>
    <w:rsid w:val="00843BF8"/>
    <w:rsid w:val="00845371"/>
    <w:rsid w:val="00855993"/>
    <w:rsid w:val="00857050"/>
    <w:rsid w:val="00857117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A7F16"/>
    <w:rsid w:val="008B658D"/>
    <w:rsid w:val="008C5974"/>
    <w:rsid w:val="008C6E60"/>
    <w:rsid w:val="008D6277"/>
    <w:rsid w:val="008D6A45"/>
    <w:rsid w:val="008F166C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35946"/>
    <w:rsid w:val="00940B2A"/>
    <w:rsid w:val="00944B4C"/>
    <w:rsid w:val="00950F98"/>
    <w:rsid w:val="0095407E"/>
    <w:rsid w:val="009570C3"/>
    <w:rsid w:val="0096748C"/>
    <w:rsid w:val="009803C6"/>
    <w:rsid w:val="009857C3"/>
    <w:rsid w:val="0098721E"/>
    <w:rsid w:val="0098744A"/>
    <w:rsid w:val="00991784"/>
    <w:rsid w:val="00993563"/>
    <w:rsid w:val="00994AD9"/>
    <w:rsid w:val="009952FB"/>
    <w:rsid w:val="009A5318"/>
    <w:rsid w:val="009C55E3"/>
    <w:rsid w:val="009C6189"/>
    <w:rsid w:val="009D0803"/>
    <w:rsid w:val="009D7618"/>
    <w:rsid w:val="009E6FCD"/>
    <w:rsid w:val="00A03BD3"/>
    <w:rsid w:val="00A11AB0"/>
    <w:rsid w:val="00A17127"/>
    <w:rsid w:val="00A23FF4"/>
    <w:rsid w:val="00A30F3B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3FD2"/>
    <w:rsid w:val="00AB467C"/>
    <w:rsid w:val="00AC0E88"/>
    <w:rsid w:val="00AC4B57"/>
    <w:rsid w:val="00AC50EB"/>
    <w:rsid w:val="00AC56CA"/>
    <w:rsid w:val="00AC7168"/>
    <w:rsid w:val="00AD3B2B"/>
    <w:rsid w:val="00AD539C"/>
    <w:rsid w:val="00AE11EB"/>
    <w:rsid w:val="00AE1543"/>
    <w:rsid w:val="00AE2498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466DD"/>
    <w:rsid w:val="00B56ADA"/>
    <w:rsid w:val="00B618E2"/>
    <w:rsid w:val="00B757D3"/>
    <w:rsid w:val="00B77257"/>
    <w:rsid w:val="00B77CDC"/>
    <w:rsid w:val="00B9131C"/>
    <w:rsid w:val="00B9492C"/>
    <w:rsid w:val="00BA5FBF"/>
    <w:rsid w:val="00BA64A1"/>
    <w:rsid w:val="00BB3EBA"/>
    <w:rsid w:val="00BB4BFC"/>
    <w:rsid w:val="00BB5669"/>
    <w:rsid w:val="00BB593B"/>
    <w:rsid w:val="00BC15E1"/>
    <w:rsid w:val="00BC4277"/>
    <w:rsid w:val="00BD46EE"/>
    <w:rsid w:val="00BD4712"/>
    <w:rsid w:val="00BD54A2"/>
    <w:rsid w:val="00BF6150"/>
    <w:rsid w:val="00BF7522"/>
    <w:rsid w:val="00C03E64"/>
    <w:rsid w:val="00C06320"/>
    <w:rsid w:val="00C1248C"/>
    <w:rsid w:val="00C16E49"/>
    <w:rsid w:val="00C20CBC"/>
    <w:rsid w:val="00C2312D"/>
    <w:rsid w:val="00C25068"/>
    <w:rsid w:val="00C25701"/>
    <w:rsid w:val="00C27C1B"/>
    <w:rsid w:val="00C3248A"/>
    <w:rsid w:val="00C37454"/>
    <w:rsid w:val="00C62D95"/>
    <w:rsid w:val="00C84597"/>
    <w:rsid w:val="00C91B8F"/>
    <w:rsid w:val="00C93C1B"/>
    <w:rsid w:val="00CB1AF9"/>
    <w:rsid w:val="00CB1E93"/>
    <w:rsid w:val="00CB2582"/>
    <w:rsid w:val="00CC2200"/>
    <w:rsid w:val="00CC2767"/>
    <w:rsid w:val="00CC56F0"/>
    <w:rsid w:val="00CC63F3"/>
    <w:rsid w:val="00CD675F"/>
    <w:rsid w:val="00CF09DE"/>
    <w:rsid w:val="00CF7BAE"/>
    <w:rsid w:val="00D045D6"/>
    <w:rsid w:val="00D047AD"/>
    <w:rsid w:val="00D124F1"/>
    <w:rsid w:val="00D141A7"/>
    <w:rsid w:val="00D14481"/>
    <w:rsid w:val="00D20514"/>
    <w:rsid w:val="00D26FBD"/>
    <w:rsid w:val="00D44E0D"/>
    <w:rsid w:val="00D56968"/>
    <w:rsid w:val="00D5739E"/>
    <w:rsid w:val="00D61CEC"/>
    <w:rsid w:val="00D62D08"/>
    <w:rsid w:val="00D64610"/>
    <w:rsid w:val="00D665DB"/>
    <w:rsid w:val="00D703F1"/>
    <w:rsid w:val="00D804AF"/>
    <w:rsid w:val="00D97029"/>
    <w:rsid w:val="00DA195B"/>
    <w:rsid w:val="00DA1FEF"/>
    <w:rsid w:val="00DB3F84"/>
    <w:rsid w:val="00DB5718"/>
    <w:rsid w:val="00DC4CDF"/>
    <w:rsid w:val="00DC5793"/>
    <w:rsid w:val="00DD6120"/>
    <w:rsid w:val="00E00068"/>
    <w:rsid w:val="00E0184B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2861"/>
    <w:rsid w:val="00E564B8"/>
    <w:rsid w:val="00E615D9"/>
    <w:rsid w:val="00E65C7B"/>
    <w:rsid w:val="00E70997"/>
    <w:rsid w:val="00E7646D"/>
    <w:rsid w:val="00E76EEF"/>
    <w:rsid w:val="00E861FE"/>
    <w:rsid w:val="00E90974"/>
    <w:rsid w:val="00E91581"/>
    <w:rsid w:val="00E92F6E"/>
    <w:rsid w:val="00E97441"/>
    <w:rsid w:val="00EA4D7A"/>
    <w:rsid w:val="00EA735E"/>
    <w:rsid w:val="00EC0227"/>
    <w:rsid w:val="00EC0806"/>
    <w:rsid w:val="00EC2D2B"/>
    <w:rsid w:val="00EC56D1"/>
    <w:rsid w:val="00ED4819"/>
    <w:rsid w:val="00ED6E95"/>
    <w:rsid w:val="00EE057D"/>
    <w:rsid w:val="00EE2801"/>
    <w:rsid w:val="00EE5857"/>
    <w:rsid w:val="00EF45FF"/>
    <w:rsid w:val="00EF6F09"/>
    <w:rsid w:val="00F15773"/>
    <w:rsid w:val="00F33397"/>
    <w:rsid w:val="00F3366A"/>
    <w:rsid w:val="00F35335"/>
    <w:rsid w:val="00F3536B"/>
    <w:rsid w:val="00F40D64"/>
    <w:rsid w:val="00F4459A"/>
    <w:rsid w:val="00F5649A"/>
    <w:rsid w:val="00F60054"/>
    <w:rsid w:val="00F6588B"/>
    <w:rsid w:val="00F83368"/>
    <w:rsid w:val="00F852FB"/>
    <w:rsid w:val="00F86276"/>
    <w:rsid w:val="00F8725C"/>
    <w:rsid w:val="00F914EB"/>
    <w:rsid w:val="00F97010"/>
    <w:rsid w:val="00F97D97"/>
    <w:rsid w:val="00FA3BD1"/>
    <w:rsid w:val="00FB5F03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</w:r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uiPriority w:val="99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26157E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46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F546F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D62D08"/>
    <w:rPr>
      <w:strike w:val="0"/>
      <w:dstrike w:val="0"/>
      <w:color w:val="464FEB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62D08"/>
    <w:rPr>
      <w:b/>
      <w:bCs/>
    </w:rPr>
  </w:style>
  <w:style w:type="character" w:styleId="Emphasis">
    <w:name w:val="Emphasis"/>
    <w:basedOn w:val="DefaultParagraphFont"/>
    <w:uiPriority w:val="20"/>
    <w:qFormat/>
    <w:rsid w:val="00D62D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9" ma:contentTypeDescription="Create a new document." ma:contentTypeScope="" ma:versionID="b3c0a7e27c8e9c01a5213eb0375b3912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1e05978ea0b24025e3ef300abe0daa3f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A52AB-FE1A-4C98-9FCF-DF3A80870B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E3F7CB-25D7-476B-8BE8-7EE0237D2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866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Jo Fletcher-Saxon</cp:lastModifiedBy>
  <cp:revision>2</cp:revision>
  <cp:lastPrinted>2011-05-05T14:18:00Z</cp:lastPrinted>
  <dcterms:created xsi:type="dcterms:W3CDTF">2026-06-24T16:16:00Z</dcterms:created>
  <dcterms:modified xsi:type="dcterms:W3CDTF">2026-06-24T16:16:00Z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  <property fmtid="{D5CDD505-2E9C-101B-9397-08002B2CF9AE}" pid="5" name="GrammarlyDocumentId">
    <vt:lpwstr>63a217fcc7356fad4f4286f1295fd5a1297bc7bfb55c9f10680d092618134146</vt:lpwstr>
  </property>
</Properties>
</file>